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71" w:rsidRPr="001B43D6" w:rsidRDefault="005F0759">
      <w:pPr>
        <w:rPr>
          <w:sz w:val="24"/>
          <w:szCs w:val="24"/>
        </w:rPr>
      </w:pPr>
      <w:r w:rsidRPr="001B43D6">
        <w:rPr>
          <w:sz w:val="24"/>
          <w:szCs w:val="24"/>
        </w:rPr>
        <w:t>Visit Date: ________________________________</w:t>
      </w:r>
    </w:p>
    <w:p w:rsidR="00995002" w:rsidRPr="001B43D6" w:rsidRDefault="005F0759" w:rsidP="00995002">
      <w:pPr>
        <w:pStyle w:val="NoSpacing"/>
        <w:rPr>
          <w:sz w:val="24"/>
          <w:szCs w:val="24"/>
        </w:rPr>
      </w:pPr>
      <w:r w:rsidRPr="001B43D6">
        <w:rPr>
          <w:sz w:val="24"/>
          <w:szCs w:val="24"/>
        </w:rPr>
        <w:t xml:space="preserve">Patient Name: </w:t>
      </w:r>
      <w:r w:rsidR="00995002" w:rsidRPr="001B43D6">
        <w:rPr>
          <w:sz w:val="24"/>
          <w:szCs w:val="24"/>
        </w:rPr>
        <w:t>________</w:t>
      </w:r>
      <w:r w:rsidRPr="001B43D6">
        <w:rPr>
          <w:sz w:val="24"/>
          <w:szCs w:val="24"/>
        </w:rPr>
        <w:t>__________</w:t>
      </w:r>
      <w:r w:rsidR="00995002" w:rsidRPr="001B43D6">
        <w:rPr>
          <w:sz w:val="24"/>
          <w:szCs w:val="24"/>
        </w:rPr>
        <w:t>__________________ D</w:t>
      </w:r>
      <w:r w:rsidRPr="001B43D6">
        <w:rPr>
          <w:sz w:val="24"/>
          <w:szCs w:val="24"/>
        </w:rPr>
        <w:t>ate of Birth</w:t>
      </w:r>
      <w:r w:rsidR="00995002" w:rsidRPr="001B43D6">
        <w:rPr>
          <w:sz w:val="24"/>
          <w:szCs w:val="24"/>
        </w:rPr>
        <w:t xml:space="preserve">:_________________ </w:t>
      </w:r>
    </w:p>
    <w:p w:rsidR="00995002" w:rsidRPr="001B43D6" w:rsidRDefault="005F0759" w:rsidP="00995002">
      <w:pPr>
        <w:pStyle w:val="NoSpacing"/>
        <w:rPr>
          <w:sz w:val="24"/>
          <w:szCs w:val="24"/>
        </w:rPr>
      </w:pPr>
      <w:r w:rsidRPr="001B43D6">
        <w:rPr>
          <w:sz w:val="24"/>
          <w:szCs w:val="24"/>
        </w:rPr>
        <w:t>Name of Person Completing Form</w:t>
      </w:r>
      <w:r w:rsidR="00995002" w:rsidRPr="001B43D6">
        <w:rPr>
          <w:sz w:val="24"/>
          <w:szCs w:val="24"/>
        </w:rPr>
        <w:t>:____________________________________________</w:t>
      </w:r>
      <w:r w:rsidRPr="001B43D6">
        <w:rPr>
          <w:sz w:val="24"/>
          <w:szCs w:val="24"/>
        </w:rPr>
        <w:t>____</w:t>
      </w:r>
      <w:r w:rsidR="00995002" w:rsidRPr="001B43D6">
        <w:rPr>
          <w:sz w:val="24"/>
          <w:szCs w:val="24"/>
        </w:rPr>
        <w:t xml:space="preserve">_ </w:t>
      </w:r>
    </w:p>
    <w:p w:rsidR="00995002" w:rsidRPr="001B43D6" w:rsidRDefault="00995002" w:rsidP="00995002">
      <w:pPr>
        <w:pStyle w:val="NoSpacing"/>
        <w:rPr>
          <w:b/>
          <w:sz w:val="24"/>
          <w:szCs w:val="24"/>
        </w:rPr>
      </w:pPr>
    </w:p>
    <w:p w:rsidR="00995002" w:rsidRPr="001B43D6" w:rsidRDefault="00995002" w:rsidP="00995002">
      <w:pPr>
        <w:pStyle w:val="NoSpacing"/>
        <w:rPr>
          <w:sz w:val="24"/>
          <w:szCs w:val="24"/>
        </w:rPr>
      </w:pPr>
      <w:r w:rsidRPr="001B43D6">
        <w:rPr>
          <w:b/>
          <w:sz w:val="24"/>
          <w:szCs w:val="24"/>
        </w:rPr>
        <w:t>Do you live with the pa</w:t>
      </w:r>
      <w:r w:rsidR="00602897" w:rsidRPr="001B43D6">
        <w:rPr>
          <w:b/>
          <w:sz w:val="24"/>
          <w:szCs w:val="24"/>
        </w:rPr>
        <w:t>tient</w:t>
      </w:r>
      <w:r w:rsidRPr="001B43D6">
        <w:rPr>
          <w:b/>
          <w:sz w:val="24"/>
          <w:szCs w:val="24"/>
        </w:rPr>
        <w:t>?</w:t>
      </w:r>
      <w:r w:rsidRPr="001B43D6">
        <w:rPr>
          <w:sz w:val="24"/>
          <w:szCs w:val="24"/>
        </w:rPr>
        <w:t xml:space="preserve"> </w:t>
      </w:r>
      <w:r w:rsidRPr="001B43D6">
        <w:rPr>
          <w:sz w:val="24"/>
          <w:szCs w:val="24"/>
        </w:rPr>
        <w:t xml:space="preserve"> </w:t>
      </w:r>
      <w:r w:rsidRPr="001B43D6">
        <w:rPr>
          <w:sz w:val="24"/>
          <w:szCs w:val="24"/>
        </w:rPr>
        <w:sym w:font="Symbol" w:char="F0F0"/>
      </w:r>
      <w:r w:rsidRPr="001B43D6">
        <w:rPr>
          <w:sz w:val="24"/>
          <w:szCs w:val="24"/>
        </w:rPr>
        <w:t xml:space="preserve">  No   </w:t>
      </w:r>
      <w:r w:rsidRPr="001B43D6">
        <w:rPr>
          <w:sz w:val="24"/>
          <w:szCs w:val="24"/>
        </w:rPr>
        <w:sym w:font="Symbol" w:char="F0F0"/>
      </w:r>
      <w:r w:rsidRPr="001B43D6">
        <w:rPr>
          <w:sz w:val="24"/>
          <w:szCs w:val="24"/>
        </w:rPr>
        <w:t xml:space="preserve">  Yes</w:t>
      </w:r>
    </w:p>
    <w:p w:rsidR="00995002" w:rsidRPr="001B43D6" w:rsidRDefault="00995002" w:rsidP="00995002">
      <w:pPr>
        <w:pStyle w:val="NoSpacing"/>
        <w:rPr>
          <w:sz w:val="24"/>
          <w:szCs w:val="24"/>
        </w:rPr>
      </w:pPr>
    </w:p>
    <w:p w:rsidR="00995002" w:rsidRPr="001B43D6" w:rsidRDefault="00995002" w:rsidP="00995002">
      <w:pPr>
        <w:pStyle w:val="NoSpacing"/>
        <w:rPr>
          <w:b/>
          <w:sz w:val="24"/>
          <w:szCs w:val="24"/>
        </w:rPr>
      </w:pPr>
      <w:r w:rsidRPr="001B43D6">
        <w:rPr>
          <w:b/>
          <w:sz w:val="24"/>
          <w:szCs w:val="24"/>
        </w:rPr>
        <w:t>How much contact do you have with the p</w:t>
      </w:r>
      <w:r w:rsidR="00602897" w:rsidRPr="001B43D6">
        <w:rPr>
          <w:b/>
          <w:sz w:val="24"/>
          <w:szCs w:val="24"/>
        </w:rPr>
        <w:t>atient</w:t>
      </w:r>
      <w:r w:rsidRPr="001B43D6">
        <w:rPr>
          <w:b/>
          <w:sz w:val="24"/>
          <w:szCs w:val="24"/>
        </w:rPr>
        <w:t xml:space="preserve">? </w:t>
      </w:r>
    </w:p>
    <w:tbl>
      <w:tblPr>
        <w:tblStyle w:val="TableGrid"/>
        <w:tblW w:w="99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2034"/>
        <w:gridCol w:w="2034"/>
        <w:gridCol w:w="2034"/>
        <w:gridCol w:w="1764"/>
      </w:tblGrid>
      <w:tr w:rsidR="00995002" w:rsidRPr="001B43D6" w:rsidTr="005F0759">
        <w:tc>
          <w:tcPr>
            <w:tcW w:w="2034" w:type="dxa"/>
          </w:tcPr>
          <w:p w:rsidR="00995002" w:rsidRPr="001B43D6" w:rsidRDefault="00995002" w:rsidP="00602897">
            <w:pPr>
              <w:pStyle w:val="NoSpacing"/>
              <w:numPr>
                <w:ilvl w:val="0"/>
                <w:numId w:val="2"/>
              </w:numPr>
              <w:ind w:left="252" w:hanging="270"/>
              <w:rPr>
                <w:sz w:val="24"/>
                <w:szCs w:val="24"/>
              </w:rPr>
            </w:pPr>
            <w:r w:rsidRPr="001B43D6">
              <w:rPr>
                <w:sz w:val="24"/>
                <w:szCs w:val="24"/>
              </w:rPr>
              <w:t>Less than 1 day/week</w:t>
            </w:r>
          </w:p>
        </w:tc>
        <w:tc>
          <w:tcPr>
            <w:tcW w:w="2034" w:type="dxa"/>
          </w:tcPr>
          <w:p w:rsidR="00995002" w:rsidRPr="001B43D6" w:rsidRDefault="00995002" w:rsidP="00602897">
            <w:pPr>
              <w:pStyle w:val="NoSpacing"/>
              <w:numPr>
                <w:ilvl w:val="0"/>
                <w:numId w:val="2"/>
              </w:numPr>
              <w:ind w:left="252" w:hanging="270"/>
              <w:rPr>
                <w:sz w:val="24"/>
                <w:szCs w:val="24"/>
              </w:rPr>
            </w:pPr>
            <w:r w:rsidRPr="001B43D6">
              <w:rPr>
                <w:sz w:val="24"/>
                <w:szCs w:val="24"/>
              </w:rPr>
              <w:t>1 day/week</w:t>
            </w:r>
          </w:p>
        </w:tc>
        <w:tc>
          <w:tcPr>
            <w:tcW w:w="2034" w:type="dxa"/>
          </w:tcPr>
          <w:p w:rsidR="00995002" w:rsidRPr="001B43D6" w:rsidRDefault="00995002" w:rsidP="00602897">
            <w:pPr>
              <w:pStyle w:val="NoSpacing"/>
              <w:numPr>
                <w:ilvl w:val="0"/>
                <w:numId w:val="2"/>
              </w:numPr>
              <w:ind w:left="252" w:hanging="270"/>
              <w:rPr>
                <w:sz w:val="24"/>
                <w:szCs w:val="24"/>
              </w:rPr>
            </w:pPr>
            <w:r w:rsidRPr="001B43D6">
              <w:rPr>
                <w:sz w:val="24"/>
                <w:szCs w:val="24"/>
              </w:rPr>
              <w:t>2 days/week</w:t>
            </w:r>
          </w:p>
        </w:tc>
        <w:tc>
          <w:tcPr>
            <w:tcW w:w="2034" w:type="dxa"/>
          </w:tcPr>
          <w:p w:rsidR="00995002" w:rsidRPr="001B43D6" w:rsidRDefault="00995002" w:rsidP="00602897">
            <w:pPr>
              <w:pStyle w:val="NoSpacing"/>
              <w:numPr>
                <w:ilvl w:val="0"/>
                <w:numId w:val="2"/>
              </w:numPr>
              <w:ind w:left="252" w:hanging="270"/>
              <w:rPr>
                <w:sz w:val="24"/>
                <w:szCs w:val="24"/>
              </w:rPr>
            </w:pPr>
            <w:r w:rsidRPr="001B43D6">
              <w:rPr>
                <w:sz w:val="24"/>
                <w:szCs w:val="24"/>
              </w:rPr>
              <w:t>3-4 days/week</w:t>
            </w:r>
          </w:p>
        </w:tc>
        <w:tc>
          <w:tcPr>
            <w:tcW w:w="1764" w:type="dxa"/>
          </w:tcPr>
          <w:p w:rsidR="00995002" w:rsidRPr="001B43D6" w:rsidRDefault="00995002" w:rsidP="00602897">
            <w:pPr>
              <w:pStyle w:val="NoSpacing"/>
              <w:numPr>
                <w:ilvl w:val="0"/>
                <w:numId w:val="2"/>
              </w:numPr>
              <w:ind w:left="306" w:hanging="306"/>
              <w:rPr>
                <w:sz w:val="24"/>
                <w:szCs w:val="24"/>
              </w:rPr>
            </w:pPr>
            <w:r w:rsidRPr="001B43D6">
              <w:rPr>
                <w:sz w:val="24"/>
                <w:szCs w:val="24"/>
              </w:rPr>
              <w:t>5 or more days/week</w:t>
            </w:r>
          </w:p>
        </w:tc>
      </w:tr>
    </w:tbl>
    <w:p w:rsidR="00602897" w:rsidRPr="001B43D6" w:rsidRDefault="00602897" w:rsidP="00602897">
      <w:pPr>
        <w:pStyle w:val="NoSpacing"/>
        <w:rPr>
          <w:sz w:val="24"/>
          <w:szCs w:val="24"/>
        </w:rPr>
      </w:pPr>
    </w:p>
    <w:p w:rsidR="00602897" w:rsidRPr="001B43D6" w:rsidRDefault="00995002" w:rsidP="00602897">
      <w:pPr>
        <w:pStyle w:val="NoSpacing"/>
        <w:rPr>
          <w:b/>
          <w:sz w:val="24"/>
          <w:szCs w:val="24"/>
        </w:rPr>
      </w:pPr>
      <w:r w:rsidRPr="001B43D6">
        <w:rPr>
          <w:b/>
          <w:sz w:val="24"/>
          <w:szCs w:val="24"/>
        </w:rPr>
        <w:t xml:space="preserve">Relationship to </w:t>
      </w:r>
      <w:r w:rsidR="00602897" w:rsidRPr="001B43D6">
        <w:rPr>
          <w:b/>
          <w:sz w:val="24"/>
          <w:szCs w:val="24"/>
        </w:rPr>
        <w:t xml:space="preserve">patient: </w:t>
      </w:r>
    </w:p>
    <w:tbl>
      <w:tblPr>
        <w:tblStyle w:val="TableGrid"/>
        <w:tblW w:w="99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
        <w:gridCol w:w="1369"/>
        <w:gridCol w:w="1307"/>
        <w:gridCol w:w="1168"/>
        <w:gridCol w:w="1341"/>
        <w:gridCol w:w="3690"/>
      </w:tblGrid>
      <w:tr w:rsidR="00602897" w:rsidRPr="001B43D6" w:rsidTr="005F0759">
        <w:tc>
          <w:tcPr>
            <w:tcW w:w="900" w:type="dxa"/>
          </w:tcPr>
          <w:p w:rsidR="00602897" w:rsidRPr="001B43D6" w:rsidRDefault="00602897" w:rsidP="00602897">
            <w:pPr>
              <w:pStyle w:val="NoSpacing"/>
              <w:numPr>
                <w:ilvl w:val="0"/>
                <w:numId w:val="1"/>
              </w:numPr>
              <w:ind w:left="360" w:hanging="270"/>
              <w:rPr>
                <w:sz w:val="24"/>
                <w:szCs w:val="24"/>
              </w:rPr>
            </w:pPr>
            <w:r w:rsidRPr="001B43D6">
              <w:rPr>
                <w:sz w:val="24"/>
                <w:szCs w:val="24"/>
              </w:rPr>
              <w:t xml:space="preserve">Self </w:t>
            </w:r>
          </w:p>
        </w:tc>
        <w:tc>
          <w:tcPr>
            <w:tcW w:w="1350" w:type="dxa"/>
          </w:tcPr>
          <w:p w:rsidR="00602897" w:rsidRPr="001B43D6" w:rsidRDefault="00602897" w:rsidP="00602897">
            <w:pPr>
              <w:pStyle w:val="NoSpacing"/>
              <w:numPr>
                <w:ilvl w:val="0"/>
                <w:numId w:val="1"/>
              </w:numPr>
              <w:ind w:left="360" w:hanging="270"/>
              <w:rPr>
                <w:sz w:val="24"/>
                <w:szCs w:val="24"/>
              </w:rPr>
            </w:pPr>
            <w:r w:rsidRPr="001B43D6">
              <w:rPr>
                <w:sz w:val="24"/>
                <w:szCs w:val="24"/>
              </w:rPr>
              <w:t>Spouse</w:t>
            </w:r>
          </w:p>
        </w:tc>
        <w:tc>
          <w:tcPr>
            <w:tcW w:w="1260" w:type="dxa"/>
          </w:tcPr>
          <w:p w:rsidR="00602897" w:rsidRPr="001B43D6" w:rsidRDefault="00602897" w:rsidP="00602897">
            <w:pPr>
              <w:pStyle w:val="NoSpacing"/>
              <w:numPr>
                <w:ilvl w:val="0"/>
                <w:numId w:val="1"/>
              </w:numPr>
              <w:ind w:left="360" w:hanging="270"/>
              <w:rPr>
                <w:sz w:val="24"/>
                <w:szCs w:val="24"/>
              </w:rPr>
            </w:pPr>
            <w:r w:rsidRPr="001B43D6">
              <w:rPr>
                <w:sz w:val="24"/>
                <w:szCs w:val="24"/>
              </w:rPr>
              <w:t>Sibling</w:t>
            </w:r>
          </w:p>
        </w:tc>
        <w:tc>
          <w:tcPr>
            <w:tcW w:w="1170" w:type="dxa"/>
          </w:tcPr>
          <w:p w:rsidR="00602897" w:rsidRPr="001B43D6" w:rsidRDefault="00602897" w:rsidP="00602897">
            <w:pPr>
              <w:pStyle w:val="NoSpacing"/>
              <w:numPr>
                <w:ilvl w:val="0"/>
                <w:numId w:val="1"/>
              </w:numPr>
              <w:ind w:left="360" w:hanging="270"/>
              <w:rPr>
                <w:sz w:val="24"/>
                <w:szCs w:val="24"/>
              </w:rPr>
            </w:pPr>
            <w:r w:rsidRPr="001B43D6">
              <w:rPr>
                <w:sz w:val="24"/>
                <w:szCs w:val="24"/>
              </w:rPr>
              <w:t>Child</w:t>
            </w:r>
          </w:p>
        </w:tc>
        <w:tc>
          <w:tcPr>
            <w:tcW w:w="1350" w:type="dxa"/>
          </w:tcPr>
          <w:p w:rsidR="00602897" w:rsidRPr="001B43D6" w:rsidRDefault="00602897" w:rsidP="00602897">
            <w:pPr>
              <w:pStyle w:val="NoSpacing"/>
              <w:numPr>
                <w:ilvl w:val="0"/>
                <w:numId w:val="1"/>
              </w:numPr>
              <w:ind w:left="360" w:hanging="270"/>
              <w:rPr>
                <w:sz w:val="24"/>
                <w:szCs w:val="24"/>
              </w:rPr>
            </w:pPr>
            <w:r w:rsidRPr="001B43D6">
              <w:rPr>
                <w:sz w:val="24"/>
                <w:szCs w:val="24"/>
              </w:rPr>
              <w:t>Friend</w:t>
            </w:r>
          </w:p>
        </w:tc>
        <w:tc>
          <w:tcPr>
            <w:tcW w:w="3870" w:type="dxa"/>
          </w:tcPr>
          <w:p w:rsidR="00602897" w:rsidRPr="001B43D6" w:rsidRDefault="00602897" w:rsidP="00602897">
            <w:pPr>
              <w:pStyle w:val="NoSpacing"/>
              <w:numPr>
                <w:ilvl w:val="0"/>
                <w:numId w:val="1"/>
              </w:numPr>
              <w:ind w:left="360" w:hanging="270"/>
              <w:rPr>
                <w:sz w:val="24"/>
                <w:szCs w:val="24"/>
              </w:rPr>
            </w:pPr>
            <w:r w:rsidRPr="001B43D6">
              <w:rPr>
                <w:sz w:val="24"/>
                <w:szCs w:val="24"/>
              </w:rPr>
              <w:t>Other _____</w:t>
            </w:r>
            <w:r w:rsidRPr="001B43D6">
              <w:rPr>
                <w:sz w:val="24"/>
                <w:szCs w:val="24"/>
              </w:rPr>
              <w:t>_____</w:t>
            </w:r>
            <w:r w:rsidRPr="001B43D6">
              <w:rPr>
                <w:sz w:val="24"/>
                <w:szCs w:val="24"/>
              </w:rPr>
              <w:t>_________</w:t>
            </w:r>
          </w:p>
        </w:tc>
      </w:tr>
    </w:tbl>
    <w:p w:rsidR="00602897" w:rsidRPr="001B43D6" w:rsidRDefault="00602897" w:rsidP="00602897">
      <w:pPr>
        <w:pStyle w:val="NoSpacing"/>
        <w:rPr>
          <w:sz w:val="24"/>
          <w:szCs w:val="24"/>
        </w:rPr>
      </w:pPr>
    </w:p>
    <w:p w:rsidR="005F0759" w:rsidRPr="001B43D6" w:rsidRDefault="005F0759" w:rsidP="00602897">
      <w:pPr>
        <w:pStyle w:val="NoSpacing"/>
        <w:rPr>
          <w:b/>
          <w:sz w:val="24"/>
          <w:szCs w:val="24"/>
        </w:rPr>
      </w:pPr>
      <w:r w:rsidRPr="001B43D6">
        <w:rPr>
          <w:b/>
          <w:sz w:val="24"/>
          <w:szCs w:val="24"/>
        </w:rPr>
        <w:t>INSTRUCTIONS:</w:t>
      </w:r>
    </w:p>
    <w:p w:rsidR="00995002" w:rsidRPr="001B43D6" w:rsidRDefault="00995002" w:rsidP="00602897">
      <w:pPr>
        <w:pStyle w:val="NoSpacing"/>
        <w:rPr>
          <w:sz w:val="24"/>
          <w:szCs w:val="24"/>
        </w:rPr>
      </w:pPr>
      <w:r w:rsidRPr="001B43D6">
        <w:rPr>
          <w:sz w:val="24"/>
          <w:szCs w:val="24"/>
        </w:rPr>
        <w:t xml:space="preserve">In each section, please circle the number that most closely applies to the </w:t>
      </w:r>
      <w:r w:rsidR="00602897" w:rsidRPr="001B43D6">
        <w:rPr>
          <w:sz w:val="24"/>
          <w:szCs w:val="24"/>
        </w:rPr>
        <w:t>patient</w:t>
      </w:r>
      <w:r w:rsidRPr="001B43D6">
        <w:rPr>
          <w:sz w:val="24"/>
          <w:szCs w:val="24"/>
        </w:rPr>
        <w:t xml:space="preserve">. This is a general form, so no one description may be exactly right -- please circle the answer that seems to apply most of the time. Please circle only one number per section, and be sure to answer all questions. </w:t>
      </w:r>
    </w:p>
    <w:p w:rsidR="00602897" w:rsidRPr="001B43D6" w:rsidRDefault="00602897" w:rsidP="00602897">
      <w:pPr>
        <w:pStyle w:val="NoSpacing"/>
        <w:rPr>
          <w:sz w:val="24"/>
          <w:szCs w:val="24"/>
        </w:rPr>
      </w:pPr>
    </w:p>
    <w:p w:rsidR="00995002" w:rsidRPr="001B43D6" w:rsidRDefault="00995002" w:rsidP="00602897">
      <w:pPr>
        <w:pStyle w:val="NoSpacing"/>
        <w:rPr>
          <w:b/>
          <w:sz w:val="24"/>
          <w:szCs w:val="24"/>
        </w:rPr>
      </w:pPr>
      <w:r w:rsidRPr="001B43D6">
        <w:rPr>
          <w:b/>
          <w:sz w:val="24"/>
          <w:szCs w:val="24"/>
        </w:rPr>
        <w:t xml:space="preserve">MEMORY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9198"/>
      </w:tblGrid>
      <w:tr w:rsidR="00602897" w:rsidRPr="001B43D6" w:rsidTr="001B43D6">
        <w:trPr>
          <w:trHeight w:val="360"/>
        </w:trPr>
        <w:tc>
          <w:tcPr>
            <w:tcW w:w="378" w:type="dxa"/>
            <w:tcBorders>
              <w:bottom w:val="single" w:sz="4" w:space="0" w:color="auto"/>
            </w:tcBorders>
            <w:vAlign w:val="center"/>
          </w:tcPr>
          <w:p w:rsidR="00602897" w:rsidRPr="001B43D6" w:rsidRDefault="00602897" w:rsidP="00602897">
            <w:pPr>
              <w:pStyle w:val="NoSpacing"/>
              <w:rPr>
                <w:b/>
                <w:sz w:val="24"/>
                <w:szCs w:val="24"/>
              </w:rPr>
            </w:pPr>
            <w:r w:rsidRPr="001B43D6">
              <w:rPr>
                <w:b/>
                <w:sz w:val="24"/>
                <w:szCs w:val="24"/>
              </w:rPr>
              <w:t>0</w:t>
            </w:r>
          </w:p>
        </w:tc>
        <w:tc>
          <w:tcPr>
            <w:tcW w:w="9198" w:type="dxa"/>
            <w:tcBorders>
              <w:bottom w:val="single" w:sz="4" w:space="0" w:color="auto"/>
            </w:tcBorders>
            <w:vAlign w:val="center"/>
          </w:tcPr>
          <w:p w:rsidR="00602897" w:rsidRPr="001B43D6" w:rsidRDefault="00602897" w:rsidP="00602897">
            <w:pPr>
              <w:pStyle w:val="NoSpacing"/>
              <w:rPr>
                <w:b/>
                <w:sz w:val="24"/>
                <w:szCs w:val="24"/>
              </w:rPr>
            </w:pPr>
            <w:r w:rsidRPr="001B43D6">
              <w:rPr>
                <w:sz w:val="24"/>
                <w:szCs w:val="24"/>
              </w:rPr>
              <w:t>Normal memory.</w:t>
            </w:r>
          </w:p>
        </w:tc>
      </w:tr>
      <w:tr w:rsidR="00602897" w:rsidRPr="001B43D6" w:rsidTr="001B43D6">
        <w:trPr>
          <w:trHeight w:val="395"/>
        </w:trPr>
        <w:tc>
          <w:tcPr>
            <w:tcW w:w="378" w:type="dxa"/>
            <w:tcBorders>
              <w:top w:val="single" w:sz="4" w:space="0" w:color="auto"/>
              <w:bottom w:val="single" w:sz="4" w:space="0" w:color="auto"/>
            </w:tcBorders>
            <w:vAlign w:val="center"/>
          </w:tcPr>
          <w:p w:rsidR="00602897" w:rsidRPr="001B43D6" w:rsidRDefault="00602897" w:rsidP="00602897">
            <w:pPr>
              <w:pStyle w:val="NoSpacing"/>
              <w:rPr>
                <w:b/>
                <w:sz w:val="24"/>
                <w:szCs w:val="24"/>
              </w:rPr>
            </w:pPr>
            <w:r w:rsidRPr="001B43D6">
              <w:rPr>
                <w:b/>
                <w:sz w:val="24"/>
                <w:szCs w:val="24"/>
              </w:rPr>
              <w:t>1</w:t>
            </w:r>
          </w:p>
        </w:tc>
        <w:tc>
          <w:tcPr>
            <w:tcW w:w="9198" w:type="dxa"/>
            <w:tcBorders>
              <w:top w:val="single" w:sz="4" w:space="0" w:color="auto"/>
              <w:bottom w:val="single" w:sz="4" w:space="0" w:color="auto"/>
            </w:tcBorders>
            <w:vAlign w:val="center"/>
          </w:tcPr>
          <w:p w:rsidR="00602897" w:rsidRPr="001B43D6" w:rsidRDefault="00602897" w:rsidP="00602897">
            <w:pPr>
              <w:pStyle w:val="NoSpacing"/>
              <w:rPr>
                <w:b/>
                <w:sz w:val="24"/>
                <w:szCs w:val="24"/>
              </w:rPr>
            </w:pPr>
            <w:r w:rsidRPr="001B43D6">
              <w:rPr>
                <w:sz w:val="24"/>
                <w:szCs w:val="24"/>
              </w:rPr>
              <w:t>Occasionally forgets things that they were told recently. Does not cause many problems.</w:t>
            </w:r>
          </w:p>
        </w:tc>
      </w:tr>
      <w:tr w:rsidR="00602897" w:rsidRPr="001B43D6" w:rsidTr="001B43D6">
        <w:trPr>
          <w:trHeight w:val="440"/>
        </w:trPr>
        <w:tc>
          <w:tcPr>
            <w:tcW w:w="378" w:type="dxa"/>
            <w:tcBorders>
              <w:top w:val="single" w:sz="4" w:space="0" w:color="auto"/>
              <w:bottom w:val="single" w:sz="4" w:space="0" w:color="auto"/>
            </w:tcBorders>
            <w:vAlign w:val="center"/>
          </w:tcPr>
          <w:p w:rsidR="00602897" w:rsidRPr="001B43D6" w:rsidRDefault="00602897" w:rsidP="00602897">
            <w:pPr>
              <w:pStyle w:val="NoSpacing"/>
              <w:rPr>
                <w:b/>
                <w:sz w:val="24"/>
                <w:szCs w:val="24"/>
              </w:rPr>
            </w:pPr>
            <w:r w:rsidRPr="001B43D6">
              <w:rPr>
                <w:b/>
                <w:sz w:val="24"/>
                <w:szCs w:val="24"/>
              </w:rPr>
              <w:t>2</w:t>
            </w:r>
          </w:p>
        </w:tc>
        <w:tc>
          <w:tcPr>
            <w:tcW w:w="9198" w:type="dxa"/>
            <w:tcBorders>
              <w:top w:val="single" w:sz="4" w:space="0" w:color="auto"/>
              <w:bottom w:val="single" w:sz="4" w:space="0" w:color="auto"/>
            </w:tcBorders>
            <w:vAlign w:val="center"/>
          </w:tcPr>
          <w:p w:rsidR="00602897" w:rsidRPr="001B43D6" w:rsidRDefault="00602897" w:rsidP="00602897">
            <w:pPr>
              <w:pStyle w:val="NoSpacing"/>
              <w:rPr>
                <w:b/>
                <w:sz w:val="24"/>
                <w:szCs w:val="24"/>
              </w:rPr>
            </w:pPr>
            <w:r w:rsidRPr="001B43D6">
              <w:rPr>
                <w:sz w:val="24"/>
                <w:szCs w:val="24"/>
              </w:rPr>
              <w:t>Mild consistent forgetfulness. Remembers recent events but often forgets parts.</w:t>
            </w:r>
          </w:p>
        </w:tc>
      </w:tr>
      <w:tr w:rsidR="00602897" w:rsidRPr="001B43D6" w:rsidTr="005F0759">
        <w:trPr>
          <w:trHeight w:val="586"/>
        </w:trPr>
        <w:tc>
          <w:tcPr>
            <w:tcW w:w="378" w:type="dxa"/>
            <w:tcBorders>
              <w:top w:val="single" w:sz="4" w:space="0" w:color="auto"/>
              <w:bottom w:val="single" w:sz="4" w:space="0" w:color="auto"/>
            </w:tcBorders>
            <w:vAlign w:val="center"/>
          </w:tcPr>
          <w:p w:rsidR="00602897" w:rsidRPr="001B43D6" w:rsidRDefault="00602897" w:rsidP="00602897">
            <w:pPr>
              <w:pStyle w:val="NoSpacing"/>
              <w:rPr>
                <w:b/>
                <w:sz w:val="24"/>
                <w:szCs w:val="24"/>
              </w:rPr>
            </w:pPr>
            <w:r w:rsidRPr="001B43D6">
              <w:rPr>
                <w:b/>
                <w:sz w:val="24"/>
                <w:szCs w:val="24"/>
              </w:rPr>
              <w:t>3</w:t>
            </w:r>
          </w:p>
        </w:tc>
        <w:tc>
          <w:tcPr>
            <w:tcW w:w="9198" w:type="dxa"/>
            <w:tcBorders>
              <w:top w:val="single" w:sz="4" w:space="0" w:color="auto"/>
              <w:bottom w:val="single" w:sz="4" w:space="0" w:color="auto"/>
            </w:tcBorders>
            <w:vAlign w:val="center"/>
          </w:tcPr>
          <w:p w:rsidR="00602897" w:rsidRPr="001B43D6" w:rsidRDefault="00602897" w:rsidP="00602897">
            <w:pPr>
              <w:pStyle w:val="NoSpacing"/>
              <w:rPr>
                <w:b/>
                <w:sz w:val="24"/>
                <w:szCs w:val="24"/>
              </w:rPr>
            </w:pPr>
            <w:r w:rsidRPr="001B43D6">
              <w:rPr>
                <w:sz w:val="24"/>
                <w:szCs w:val="24"/>
              </w:rPr>
              <w:t>Moderate memory loss. Worse for recent events. May not remember something you just told them. Causes problems with everyday activities.</w:t>
            </w:r>
          </w:p>
        </w:tc>
      </w:tr>
      <w:tr w:rsidR="00602897" w:rsidRPr="001B43D6" w:rsidTr="005F0759">
        <w:trPr>
          <w:trHeight w:val="586"/>
        </w:trPr>
        <w:tc>
          <w:tcPr>
            <w:tcW w:w="378" w:type="dxa"/>
            <w:tcBorders>
              <w:top w:val="single" w:sz="4" w:space="0" w:color="auto"/>
              <w:bottom w:val="single" w:sz="4" w:space="0" w:color="auto"/>
            </w:tcBorders>
            <w:vAlign w:val="center"/>
          </w:tcPr>
          <w:p w:rsidR="00602897" w:rsidRPr="001B43D6" w:rsidRDefault="00602897" w:rsidP="00602897">
            <w:pPr>
              <w:pStyle w:val="NoSpacing"/>
              <w:rPr>
                <w:b/>
                <w:sz w:val="24"/>
                <w:szCs w:val="24"/>
              </w:rPr>
            </w:pPr>
            <w:r w:rsidRPr="001B43D6">
              <w:rPr>
                <w:b/>
                <w:sz w:val="24"/>
                <w:szCs w:val="24"/>
              </w:rPr>
              <w:t>4</w:t>
            </w:r>
          </w:p>
        </w:tc>
        <w:tc>
          <w:tcPr>
            <w:tcW w:w="9198" w:type="dxa"/>
            <w:tcBorders>
              <w:top w:val="single" w:sz="4" w:space="0" w:color="auto"/>
              <w:bottom w:val="single" w:sz="4" w:space="0" w:color="auto"/>
            </w:tcBorders>
            <w:vAlign w:val="center"/>
          </w:tcPr>
          <w:p w:rsidR="00602897" w:rsidRPr="001B43D6" w:rsidRDefault="00602897" w:rsidP="00602897">
            <w:pPr>
              <w:pStyle w:val="NoSpacing"/>
              <w:rPr>
                <w:b/>
                <w:sz w:val="24"/>
                <w:szCs w:val="24"/>
              </w:rPr>
            </w:pPr>
            <w:r w:rsidRPr="001B43D6">
              <w:rPr>
                <w:sz w:val="24"/>
                <w:szCs w:val="24"/>
              </w:rPr>
              <w:t>Substantial memory loss. Quickly forgets recent or newly-learned things. Can only remember things that they have known for a long time.</w:t>
            </w:r>
          </w:p>
        </w:tc>
      </w:tr>
      <w:tr w:rsidR="00602897" w:rsidRPr="001B43D6" w:rsidTr="005F0759">
        <w:trPr>
          <w:trHeight w:val="586"/>
        </w:trPr>
        <w:tc>
          <w:tcPr>
            <w:tcW w:w="378" w:type="dxa"/>
            <w:tcBorders>
              <w:top w:val="single" w:sz="4" w:space="0" w:color="auto"/>
              <w:bottom w:val="single" w:sz="4" w:space="0" w:color="auto"/>
            </w:tcBorders>
            <w:vAlign w:val="center"/>
          </w:tcPr>
          <w:p w:rsidR="00602897" w:rsidRPr="001B43D6" w:rsidRDefault="00602897" w:rsidP="00602897">
            <w:pPr>
              <w:pStyle w:val="NoSpacing"/>
              <w:rPr>
                <w:b/>
                <w:sz w:val="24"/>
                <w:szCs w:val="24"/>
              </w:rPr>
            </w:pPr>
            <w:r w:rsidRPr="001B43D6">
              <w:rPr>
                <w:b/>
                <w:sz w:val="24"/>
                <w:szCs w:val="24"/>
              </w:rPr>
              <w:t>5</w:t>
            </w:r>
          </w:p>
        </w:tc>
        <w:tc>
          <w:tcPr>
            <w:tcW w:w="9198" w:type="dxa"/>
            <w:tcBorders>
              <w:top w:val="single" w:sz="4" w:space="0" w:color="auto"/>
              <w:bottom w:val="single" w:sz="4" w:space="0" w:color="auto"/>
            </w:tcBorders>
            <w:vAlign w:val="center"/>
          </w:tcPr>
          <w:p w:rsidR="00602897" w:rsidRPr="001B43D6" w:rsidRDefault="00602897" w:rsidP="00602897">
            <w:pPr>
              <w:pStyle w:val="NoSpacing"/>
              <w:rPr>
                <w:b/>
                <w:sz w:val="24"/>
                <w:szCs w:val="24"/>
              </w:rPr>
            </w:pPr>
            <w:r w:rsidRPr="001B43D6">
              <w:rPr>
                <w:sz w:val="24"/>
                <w:szCs w:val="24"/>
              </w:rPr>
              <w:t>Does not remember basic facts like the day of the week, when last meal was eaten or what the next meal will be.</w:t>
            </w:r>
          </w:p>
        </w:tc>
      </w:tr>
      <w:tr w:rsidR="00602897" w:rsidRPr="001B43D6" w:rsidTr="001B43D6">
        <w:trPr>
          <w:trHeight w:val="368"/>
        </w:trPr>
        <w:tc>
          <w:tcPr>
            <w:tcW w:w="378" w:type="dxa"/>
            <w:tcBorders>
              <w:top w:val="single" w:sz="4" w:space="0" w:color="auto"/>
              <w:bottom w:val="single" w:sz="4" w:space="0" w:color="auto"/>
            </w:tcBorders>
            <w:vAlign w:val="center"/>
          </w:tcPr>
          <w:p w:rsidR="00602897" w:rsidRPr="001B43D6" w:rsidRDefault="00602897" w:rsidP="00602897">
            <w:pPr>
              <w:pStyle w:val="NoSpacing"/>
              <w:rPr>
                <w:b/>
                <w:sz w:val="24"/>
                <w:szCs w:val="24"/>
              </w:rPr>
            </w:pPr>
            <w:r w:rsidRPr="001B43D6">
              <w:rPr>
                <w:b/>
                <w:sz w:val="24"/>
                <w:szCs w:val="24"/>
              </w:rPr>
              <w:t>6</w:t>
            </w:r>
          </w:p>
        </w:tc>
        <w:tc>
          <w:tcPr>
            <w:tcW w:w="9198" w:type="dxa"/>
            <w:tcBorders>
              <w:top w:val="single" w:sz="4" w:space="0" w:color="auto"/>
              <w:bottom w:val="single" w:sz="4" w:space="0" w:color="auto"/>
            </w:tcBorders>
            <w:vAlign w:val="center"/>
          </w:tcPr>
          <w:p w:rsidR="00602897" w:rsidRPr="001B43D6" w:rsidRDefault="00602897" w:rsidP="00602897">
            <w:pPr>
              <w:pStyle w:val="NoSpacing"/>
              <w:rPr>
                <w:b/>
                <w:sz w:val="24"/>
                <w:szCs w:val="24"/>
              </w:rPr>
            </w:pPr>
            <w:r w:rsidRPr="001B43D6">
              <w:rPr>
                <w:sz w:val="24"/>
                <w:szCs w:val="24"/>
              </w:rPr>
              <w:t>Does not remember even the most basic things.</w:t>
            </w:r>
          </w:p>
        </w:tc>
      </w:tr>
    </w:tbl>
    <w:p w:rsidR="00602897" w:rsidRPr="001B43D6" w:rsidRDefault="00602897" w:rsidP="00602897">
      <w:pPr>
        <w:pStyle w:val="NoSpacing"/>
        <w:rPr>
          <w:b/>
          <w:sz w:val="24"/>
          <w:szCs w:val="24"/>
        </w:rPr>
      </w:pPr>
    </w:p>
    <w:p w:rsidR="001B43D6" w:rsidRPr="001B43D6" w:rsidRDefault="001B43D6" w:rsidP="00602897">
      <w:pPr>
        <w:pStyle w:val="NoSpacing"/>
        <w:rPr>
          <w:b/>
          <w:sz w:val="24"/>
          <w:szCs w:val="24"/>
        </w:rPr>
      </w:pPr>
    </w:p>
    <w:p w:rsidR="00602897" w:rsidRPr="001B43D6" w:rsidRDefault="00602897" w:rsidP="00602897">
      <w:pPr>
        <w:pStyle w:val="NoSpacing"/>
        <w:rPr>
          <w:b/>
          <w:sz w:val="24"/>
          <w:szCs w:val="24"/>
        </w:rPr>
      </w:pPr>
      <w:r w:rsidRPr="001B43D6">
        <w:rPr>
          <w:b/>
          <w:sz w:val="24"/>
          <w:szCs w:val="24"/>
        </w:rPr>
        <w:t>SPEECH AND LANGUAGE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9198"/>
      </w:tblGrid>
      <w:tr w:rsidR="00602897" w:rsidRPr="001B43D6" w:rsidTr="0067101A">
        <w:trPr>
          <w:trHeight w:val="468"/>
        </w:trPr>
        <w:tc>
          <w:tcPr>
            <w:tcW w:w="378" w:type="dxa"/>
            <w:tcBorders>
              <w:bottom w:val="single" w:sz="4" w:space="0" w:color="auto"/>
            </w:tcBorders>
            <w:vAlign w:val="center"/>
          </w:tcPr>
          <w:p w:rsidR="00602897" w:rsidRPr="001B43D6" w:rsidRDefault="00602897" w:rsidP="0067101A">
            <w:pPr>
              <w:pStyle w:val="NoSpacing"/>
              <w:rPr>
                <w:b/>
                <w:sz w:val="24"/>
                <w:szCs w:val="24"/>
              </w:rPr>
            </w:pPr>
            <w:r w:rsidRPr="001B43D6">
              <w:rPr>
                <w:b/>
                <w:sz w:val="24"/>
                <w:szCs w:val="24"/>
              </w:rPr>
              <w:t>0</w:t>
            </w:r>
          </w:p>
        </w:tc>
        <w:tc>
          <w:tcPr>
            <w:tcW w:w="9198" w:type="dxa"/>
            <w:tcBorders>
              <w:bottom w:val="single" w:sz="4" w:space="0" w:color="auto"/>
            </w:tcBorders>
            <w:vAlign w:val="center"/>
          </w:tcPr>
          <w:p w:rsidR="00602897" w:rsidRPr="001B43D6" w:rsidRDefault="00602897" w:rsidP="0067101A">
            <w:pPr>
              <w:pStyle w:val="NoSpacing"/>
              <w:rPr>
                <w:b/>
                <w:sz w:val="24"/>
                <w:szCs w:val="24"/>
              </w:rPr>
            </w:pPr>
            <w:r w:rsidRPr="001B43D6">
              <w:rPr>
                <w:sz w:val="24"/>
                <w:szCs w:val="24"/>
              </w:rPr>
              <w:t>Normal ability to talk and to understand others.</w:t>
            </w:r>
          </w:p>
        </w:tc>
      </w:tr>
      <w:tr w:rsidR="00602897" w:rsidRPr="001B43D6" w:rsidTr="0067101A">
        <w:trPr>
          <w:trHeight w:val="323"/>
        </w:trPr>
        <w:tc>
          <w:tcPr>
            <w:tcW w:w="378" w:type="dxa"/>
            <w:tcBorders>
              <w:top w:val="single" w:sz="4" w:space="0" w:color="auto"/>
              <w:bottom w:val="single" w:sz="4" w:space="0" w:color="auto"/>
            </w:tcBorders>
            <w:vAlign w:val="center"/>
          </w:tcPr>
          <w:p w:rsidR="00602897" w:rsidRPr="001B43D6" w:rsidRDefault="00602897" w:rsidP="0067101A">
            <w:pPr>
              <w:pStyle w:val="NoSpacing"/>
              <w:rPr>
                <w:b/>
                <w:sz w:val="24"/>
                <w:szCs w:val="24"/>
              </w:rPr>
            </w:pPr>
            <w:r w:rsidRPr="001B43D6">
              <w:rPr>
                <w:b/>
                <w:sz w:val="24"/>
                <w:szCs w:val="24"/>
              </w:rPr>
              <w:t>1</w:t>
            </w:r>
          </w:p>
        </w:tc>
        <w:tc>
          <w:tcPr>
            <w:tcW w:w="9198" w:type="dxa"/>
            <w:tcBorders>
              <w:top w:val="single" w:sz="4" w:space="0" w:color="auto"/>
              <w:bottom w:val="single" w:sz="4" w:space="0" w:color="auto"/>
            </w:tcBorders>
            <w:vAlign w:val="center"/>
          </w:tcPr>
          <w:p w:rsidR="00602897" w:rsidRPr="001B43D6" w:rsidRDefault="00602897" w:rsidP="0067101A">
            <w:pPr>
              <w:pStyle w:val="NoSpacing"/>
              <w:rPr>
                <w:b/>
                <w:sz w:val="24"/>
                <w:szCs w:val="24"/>
              </w:rPr>
            </w:pPr>
            <w:r w:rsidRPr="001B43D6">
              <w:rPr>
                <w:sz w:val="24"/>
                <w:szCs w:val="24"/>
              </w:rPr>
              <w:t>Sometimes cannot find a word, but able to carry on conversations.</w:t>
            </w:r>
          </w:p>
        </w:tc>
      </w:tr>
      <w:tr w:rsidR="00602897" w:rsidRPr="001B43D6" w:rsidTr="0067101A">
        <w:trPr>
          <w:trHeight w:val="422"/>
        </w:trPr>
        <w:tc>
          <w:tcPr>
            <w:tcW w:w="378" w:type="dxa"/>
            <w:tcBorders>
              <w:top w:val="single" w:sz="4" w:space="0" w:color="auto"/>
              <w:bottom w:val="single" w:sz="4" w:space="0" w:color="auto"/>
            </w:tcBorders>
            <w:vAlign w:val="center"/>
          </w:tcPr>
          <w:p w:rsidR="00602897" w:rsidRPr="001B43D6" w:rsidRDefault="00602897" w:rsidP="0067101A">
            <w:pPr>
              <w:pStyle w:val="NoSpacing"/>
              <w:rPr>
                <w:b/>
                <w:sz w:val="24"/>
                <w:szCs w:val="24"/>
              </w:rPr>
            </w:pPr>
            <w:r w:rsidRPr="001B43D6">
              <w:rPr>
                <w:b/>
                <w:sz w:val="24"/>
                <w:szCs w:val="24"/>
              </w:rPr>
              <w:t>2</w:t>
            </w:r>
          </w:p>
        </w:tc>
        <w:tc>
          <w:tcPr>
            <w:tcW w:w="9198" w:type="dxa"/>
            <w:tcBorders>
              <w:top w:val="single" w:sz="4" w:space="0" w:color="auto"/>
              <w:bottom w:val="single" w:sz="4" w:space="0" w:color="auto"/>
            </w:tcBorders>
            <w:vAlign w:val="center"/>
          </w:tcPr>
          <w:p w:rsidR="00602897" w:rsidRPr="001B43D6" w:rsidRDefault="00602897" w:rsidP="0067101A">
            <w:pPr>
              <w:pStyle w:val="NoSpacing"/>
              <w:rPr>
                <w:b/>
                <w:sz w:val="24"/>
                <w:szCs w:val="24"/>
              </w:rPr>
            </w:pPr>
            <w:r w:rsidRPr="001B43D6">
              <w:rPr>
                <w:sz w:val="24"/>
                <w:szCs w:val="24"/>
              </w:rPr>
              <w:t>Often forgets words. May use the wrong word in its place. Some trouble expressing thoughts and giving answers.</w:t>
            </w:r>
          </w:p>
        </w:tc>
      </w:tr>
      <w:tr w:rsidR="00602897" w:rsidRPr="001B43D6" w:rsidTr="00844278">
        <w:trPr>
          <w:trHeight w:val="458"/>
        </w:trPr>
        <w:tc>
          <w:tcPr>
            <w:tcW w:w="378" w:type="dxa"/>
            <w:tcBorders>
              <w:top w:val="single" w:sz="4" w:space="0" w:color="auto"/>
              <w:bottom w:val="single" w:sz="4" w:space="0" w:color="auto"/>
            </w:tcBorders>
            <w:vAlign w:val="center"/>
          </w:tcPr>
          <w:p w:rsidR="00602897" w:rsidRPr="001B43D6" w:rsidRDefault="00602897" w:rsidP="0067101A">
            <w:pPr>
              <w:pStyle w:val="NoSpacing"/>
              <w:rPr>
                <w:b/>
                <w:sz w:val="24"/>
                <w:szCs w:val="24"/>
              </w:rPr>
            </w:pPr>
            <w:r w:rsidRPr="001B43D6">
              <w:rPr>
                <w:b/>
                <w:sz w:val="24"/>
                <w:szCs w:val="24"/>
              </w:rPr>
              <w:t>3</w:t>
            </w:r>
          </w:p>
        </w:tc>
        <w:tc>
          <w:tcPr>
            <w:tcW w:w="9198" w:type="dxa"/>
            <w:tcBorders>
              <w:top w:val="single" w:sz="4" w:space="0" w:color="auto"/>
              <w:bottom w:val="single" w:sz="4" w:space="0" w:color="auto"/>
            </w:tcBorders>
            <w:vAlign w:val="center"/>
          </w:tcPr>
          <w:p w:rsidR="00602897" w:rsidRPr="001B43D6" w:rsidRDefault="00602897" w:rsidP="0067101A">
            <w:pPr>
              <w:pStyle w:val="NoSpacing"/>
              <w:rPr>
                <w:b/>
                <w:sz w:val="24"/>
                <w:szCs w:val="24"/>
              </w:rPr>
            </w:pPr>
            <w:r w:rsidRPr="001B43D6">
              <w:rPr>
                <w:sz w:val="24"/>
                <w:szCs w:val="24"/>
              </w:rPr>
              <w:t>Usually answers questions using sentences but rarely starts a conversation.</w:t>
            </w:r>
          </w:p>
        </w:tc>
      </w:tr>
      <w:tr w:rsidR="00602897" w:rsidRPr="001B43D6" w:rsidTr="0067101A">
        <w:trPr>
          <w:trHeight w:val="586"/>
        </w:trPr>
        <w:tc>
          <w:tcPr>
            <w:tcW w:w="378" w:type="dxa"/>
            <w:tcBorders>
              <w:top w:val="single" w:sz="4" w:space="0" w:color="auto"/>
              <w:bottom w:val="single" w:sz="4" w:space="0" w:color="auto"/>
            </w:tcBorders>
            <w:vAlign w:val="center"/>
          </w:tcPr>
          <w:p w:rsidR="00602897" w:rsidRPr="001B43D6" w:rsidRDefault="00602897" w:rsidP="0067101A">
            <w:pPr>
              <w:pStyle w:val="NoSpacing"/>
              <w:rPr>
                <w:b/>
                <w:sz w:val="24"/>
                <w:szCs w:val="24"/>
              </w:rPr>
            </w:pPr>
            <w:r w:rsidRPr="001B43D6">
              <w:rPr>
                <w:b/>
                <w:sz w:val="24"/>
                <w:szCs w:val="24"/>
              </w:rPr>
              <w:t>4</w:t>
            </w:r>
          </w:p>
        </w:tc>
        <w:tc>
          <w:tcPr>
            <w:tcW w:w="9198" w:type="dxa"/>
            <w:tcBorders>
              <w:top w:val="single" w:sz="4" w:space="0" w:color="auto"/>
              <w:bottom w:val="single" w:sz="4" w:space="0" w:color="auto"/>
            </w:tcBorders>
            <w:vAlign w:val="center"/>
          </w:tcPr>
          <w:p w:rsidR="00602897" w:rsidRPr="001B43D6" w:rsidRDefault="00602897" w:rsidP="0067101A">
            <w:pPr>
              <w:pStyle w:val="NoSpacing"/>
              <w:rPr>
                <w:b/>
                <w:sz w:val="24"/>
                <w:szCs w:val="24"/>
              </w:rPr>
            </w:pPr>
            <w:r w:rsidRPr="001B43D6">
              <w:rPr>
                <w:sz w:val="24"/>
                <w:szCs w:val="24"/>
              </w:rPr>
              <w:t>Answers questions, but responses are often hard to understand or don't make sense. Usually able to follow simple instructions.</w:t>
            </w:r>
          </w:p>
        </w:tc>
      </w:tr>
      <w:tr w:rsidR="00602897" w:rsidRPr="001B43D6" w:rsidTr="00844278">
        <w:trPr>
          <w:trHeight w:val="377"/>
        </w:trPr>
        <w:tc>
          <w:tcPr>
            <w:tcW w:w="378" w:type="dxa"/>
            <w:tcBorders>
              <w:top w:val="single" w:sz="4" w:space="0" w:color="auto"/>
              <w:bottom w:val="single" w:sz="4" w:space="0" w:color="auto"/>
            </w:tcBorders>
            <w:vAlign w:val="center"/>
          </w:tcPr>
          <w:p w:rsidR="00602897" w:rsidRPr="001B43D6" w:rsidRDefault="00602897" w:rsidP="0067101A">
            <w:pPr>
              <w:pStyle w:val="NoSpacing"/>
              <w:rPr>
                <w:b/>
                <w:sz w:val="24"/>
                <w:szCs w:val="24"/>
              </w:rPr>
            </w:pPr>
            <w:r w:rsidRPr="001B43D6">
              <w:rPr>
                <w:b/>
                <w:sz w:val="24"/>
                <w:szCs w:val="24"/>
              </w:rPr>
              <w:t>5</w:t>
            </w:r>
          </w:p>
        </w:tc>
        <w:tc>
          <w:tcPr>
            <w:tcW w:w="9198" w:type="dxa"/>
            <w:tcBorders>
              <w:top w:val="single" w:sz="4" w:space="0" w:color="auto"/>
              <w:bottom w:val="single" w:sz="4" w:space="0" w:color="auto"/>
            </w:tcBorders>
            <w:vAlign w:val="center"/>
          </w:tcPr>
          <w:p w:rsidR="00602897" w:rsidRPr="001B43D6" w:rsidRDefault="00602897" w:rsidP="0067101A">
            <w:pPr>
              <w:pStyle w:val="NoSpacing"/>
              <w:rPr>
                <w:b/>
                <w:sz w:val="24"/>
                <w:szCs w:val="24"/>
              </w:rPr>
            </w:pPr>
            <w:r w:rsidRPr="001B43D6">
              <w:rPr>
                <w:sz w:val="24"/>
                <w:szCs w:val="24"/>
              </w:rPr>
              <w:t>Speech often does not make sense. Can not answer questions or follow instructions.</w:t>
            </w:r>
          </w:p>
        </w:tc>
      </w:tr>
      <w:tr w:rsidR="00602897" w:rsidRPr="001B43D6" w:rsidTr="0067101A">
        <w:trPr>
          <w:trHeight w:val="368"/>
        </w:trPr>
        <w:tc>
          <w:tcPr>
            <w:tcW w:w="378" w:type="dxa"/>
            <w:tcBorders>
              <w:top w:val="single" w:sz="4" w:space="0" w:color="auto"/>
              <w:bottom w:val="single" w:sz="4" w:space="0" w:color="auto"/>
            </w:tcBorders>
            <w:vAlign w:val="center"/>
          </w:tcPr>
          <w:p w:rsidR="00602897" w:rsidRPr="001B43D6" w:rsidRDefault="00602897" w:rsidP="0067101A">
            <w:pPr>
              <w:pStyle w:val="NoSpacing"/>
              <w:rPr>
                <w:b/>
                <w:sz w:val="24"/>
                <w:szCs w:val="24"/>
              </w:rPr>
            </w:pPr>
            <w:r w:rsidRPr="001B43D6">
              <w:rPr>
                <w:b/>
                <w:sz w:val="24"/>
                <w:szCs w:val="24"/>
              </w:rPr>
              <w:t>6</w:t>
            </w:r>
          </w:p>
        </w:tc>
        <w:tc>
          <w:tcPr>
            <w:tcW w:w="9198" w:type="dxa"/>
            <w:tcBorders>
              <w:top w:val="single" w:sz="4" w:space="0" w:color="auto"/>
              <w:bottom w:val="single" w:sz="4" w:space="0" w:color="auto"/>
            </w:tcBorders>
            <w:vAlign w:val="center"/>
          </w:tcPr>
          <w:p w:rsidR="00602897" w:rsidRPr="001B43D6" w:rsidRDefault="00602897" w:rsidP="0067101A">
            <w:pPr>
              <w:pStyle w:val="NoSpacing"/>
              <w:rPr>
                <w:b/>
                <w:sz w:val="24"/>
                <w:szCs w:val="24"/>
              </w:rPr>
            </w:pPr>
            <w:r w:rsidRPr="001B43D6">
              <w:rPr>
                <w:sz w:val="24"/>
                <w:szCs w:val="24"/>
              </w:rPr>
              <w:t>Does not respond most of the time.</w:t>
            </w:r>
          </w:p>
        </w:tc>
      </w:tr>
    </w:tbl>
    <w:p w:rsidR="00844278" w:rsidRPr="001B43D6" w:rsidRDefault="00844278" w:rsidP="00602897">
      <w:pPr>
        <w:pStyle w:val="NoSpacing"/>
        <w:rPr>
          <w:sz w:val="24"/>
          <w:szCs w:val="24"/>
        </w:rPr>
      </w:pPr>
    </w:p>
    <w:p w:rsidR="00844278" w:rsidRPr="001B43D6" w:rsidRDefault="00844278" w:rsidP="00844278">
      <w:pPr>
        <w:pStyle w:val="NoSpacing"/>
        <w:rPr>
          <w:b/>
          <w:sz w:val="24"/>
          <w:szCs w:val="24"/>
        </w:rPr>
      </w:pPr>
      <w:r w:rsidRPr="001B43D6">
        <w:rPr>
          <w:b/>
          <w:sz w:val="24"/>
          <w:szCs w:val="24"/>
        </w:rPr>
        <w:t>RECOGNITION OF FAMILY MEMBERS</w:t>
      </w:r>
      <w:r w:rsidRPr="001B43D6">
        <w:rPr>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9198"/>
      </w:tblGrid>
      <w:tr w:rsidR="00844278" w:rsidRPr="001B43D6" w:rsidTr="0067101A">
        <w:trPr>
          <w:trHeight w:val="468"/>
        </w:trPr>
        <w:tc>
          <w:tcPr>
            <w:tcW w:w="378" w:type="dxa"/>
            <w:tcBorders>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0</w:t>
            </w:r>
          </w:p>
        </w:tc>
        <w:tc>
          <w:tcPr>
            <w:tcW w:w="9198" w:type="dxa"/>
            <w:tcBorders>
              <w:bottom w:val="single" w:sz="4" w:space="0" w:color="auto"/>
            </w:tcBorders>
            <w:vAlign w:val="center"/>
          </w:tcPr>
          <w:p w:rsidR="00844278" w:rsidRPr="001B43D6" w:rsidRDefault="00844278" w:rsidP="0067101A">
            <w:pPr>
              <w:pStyle w:val="NoSpacing"/>
              <w:rPr>
                <w:b/>
                <w:sz w:val="24"/>
                <w:szCs w:val="24"/>
              </w:rPr>
            </w:pPr>
            <w:r w:rsidRPr="001B43D6">
              <w:rPr>
                <w:sz w:val="24"/>
                <w:szCs w:val="24"/>
              </w:rPr>
              <w:t>Normal - recognizes people and generally knows who they are.</w:t>
            </w:r>
          </w:p>
        </w:tc>
      </w:tr>
      <w:tr w:rsidR="00844278" w:rsidRPr="001B43D6" w:rsidTr="0067101A">
        <w:trPr>
          <w:trHeight w:val="323"/>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1</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Usually recognizes grandchildren, cousins or relatives who are not seen frequently but may not recall how they are related.</w:t>
            </w:r>
          </w:p>
        </w:tc>
      </w:tr>
      <w:tr w:rsidR="00844278" w:rsidRPr="001B43D6" w:rsidTr="0067101A">
        <w:trPr>
          <w:trHeight w:val="422"/>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2</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Usually does not recognize family members who are not seen frequently. Is often confused about how family members such as grandchildren, nieces, or nephews are related to them.</w:t>
            </w:r>
          </w:p>
        </w:tc>
      </w:tr>
      <w:tr w:rsidR="00844278" w:rsidRPr="001B43D6" w:rsidTr="0067101A">
        <w:trPr>
          <w:trHeight w:val="586"/>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3</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Sometimes does not recognize close family members or others who they see frequently. May not recognize their children, brothers, or sisters who are not seen on a regular basis.</w:t>
            </w:r>
          </w:p>
        </w:tc>
      </w:tr>
      <w:tr w:rsidR="00844278" w:rsidRPr="001B43D6" w:rsidTr="00844278">
        <w:trPr>
          <w:trHeight w:val="440"/>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4</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Frequently does not recognize spouse or caregiver.</w:t>
            </w:r>
          </w:p>
        </w:tc>
      </w:tr>
      <w:tr w:rsidR="00844278" w:rsidRPr="001B43D6" w:rsidTr="00844278">
        <w:trPr>
          <w:trHeight w:val="440"/>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5</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No recognition or awareness of the presence of others.</w:t>
            </w:r>
          </w:p>
        </w:tc>
      </w:tr>
    </w:tbl>
    <w:p w:rsidR="00844278" w:rsidRPr="001B43D6" w:rsidRDefault="00844278" w:rsidP="00602897">
      <w:pPr>
        <w:pStyle w:val="NoSpacing"/>
        <w:rPr>
          <w:sz w:val="24"/>
          <w:szCs w:val="24"/>
        </w:rPr>
      </w:pPr>
    </w:p>
    <w:p w:rsidR="001B43D6" w:rsidRPr="001B43D6" w:rsidRDefault="001B43D6" w:rsidP="00602897">
      <w:pPr>
        <w:pStyle w:val="NoSpacing"/>
        <w:rPr>
          <w:sz w:val="24"/>
          <w:szCs w:val="24"/>
        </w:rPr>
      </w:pPr>
    </w:p>
    <w:p w:rsidR="00844278" w:rsidRPr="001B43D6" w:rsidRDefault="00844278" w:rsidP="00844278">
      <w:pPr>
        <w:pStyle w:val="NoSpacing"/>
        <w:rPr>
          <w:b/>
          <w:sz w:val="24"/>
          <w:szCs w:val="24"/>
        </w:rPr>
      </w:pPr>
      <w:r w:rsidRPr="001B43D6">
        <w:rPr>
          <w:b/>
          <w:sz w:val="24"/>
          <w:szCs w:val="24"/>
        </w:rPr>
        <w:t>ORIENTATION TO TIME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9198"/>
      </w:tblGrid>
      <w:tr w:rsidR="00844278" w:rsidRPr="001B43D6" w:rsidTr="0067101A">
        <w:trPr>
          <w:trHeight w:val="468"/>
        </w:trPr>
        <w:tc>
          <w:tcPr>
            <w:tcW w:w="378" w:type="dxa"/>
            <w:tcBorders>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0</w:t>
            </w:r>
          </w:p>
        </w:tc>
        <w:tc>
          <w:tcPr>
            <w:tcW w:w="9198" w:type="dxa"/>
            <w:tcBorders>
              <w:bottom w:val="single" w:sz="4" w:space="0" w:color="auto"/>
            </w:tcBorders>
            <w:vAlign w:val="center"/>
          </w:tcPr>
          <w:p w:rsidR="00844278" w:rsidRPr="001B43D6" w:rsidRDefault="00844278" w:rsidP="0067101A">
            <w:pPr>
              <w:pStyle w:val="NoSpacing"/>
              <w:rPr>
                <w:b/>
                <w:sz w:val="24"/>
                <w:szCs w:val="24"/>
              </w:rPr>
            </w:pPr>
            <w:r w:rsidRPr="001B43D6">
              <w:rPr>
                <w:sz w:val="24"/>
                <w:szCs w:val="24"/>
              </w:rPr>
              <w:t>Normal awareness of time of day and day of week.</w:t>
            </w:r>
          </w:p>
        </w:tc>
      </w:tr>
      <w:tr w:rsidR="00844278" w:rsidRPr="001B43D6" w:rsidTr="0067101A">
        <w:trPr>
          <w:trHeight w:val="323"/>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1</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Some confusion about what time it is or what day of the week, but not severe enough to interfere with everyday activities.</w:t>
            </w:r>
          </w:p>
        </w:tc>
      </w:tr>
      <w:tr w:rsidR="00844278" w:rsidRPr="001B43D6" w:rsidTr="0067101A">
        <w:trPr>
          <w:trHeight w:val="422"/>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2</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Frequently confused about time of day.</w:t>
            </w:r>
          </w:p>
        </w:tc>
      </w:tr>
      <w:tr w:rsidR="00844278" w:rsidRPr="001B43D6" w:rsidTr="00844278">
        <w:trPr>
          <w:trHeight w:val="395"/>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3</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Almost always confused about the time of day.</w:t>
            </w:r>
          </w:p>
        </w:tc>
      </w:tr>
      <w:tr w:rsidR="00844278" w:rsidRPr="001B43D6" w:rsidTr="0067101A">
        <w:trPr>
          <w:trHeight w:val="440"/>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4</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Seems completely unaware of time.</w:t>
            </w:r>
          </w:p>
        </w:tc>
      </w:tr>
    </w:tbl>
    <w:p w:rsidR="00844278" w:rsidRPr="001B43D6" w:rsidRDefault="00844278" w:rsidP="00602897">
      <w:pPr>
        <w:pStyle w:val="NoSpacing"/>
        <w:rPr>
          <w:sz w:val="24"/>
          <w:szCs w:val="24"/>
        </w:rPr>
      </w:pPr>
    </w:p>
    <w:p w:rsidR="001B43D6" w:rsidRPr="001B43D6" w:rsidRDefault="001B43D6" w:rsidP="00602897">
      <w:pPr>
        <w:pStyle w:val="NoSpacing"/>
        <w:rPr>
          <w:sz w:val="24"/>
          <w:szCs w:val="24"/>
        </w:rPr>
      </w:pPr>
    </w:p>
    <w:p w:rsidR="001B43D6" w:rsidRPr="001B43D6" w:rsidRDefault="001B43D6" w:rsidP="001B43D6">
      <w:pPr>
        <w:pStyle w:val="NoSpacing"/>
        <w:rPr>
          <w:b/>
          <w:sz w:val="24"/>
          <w:szCs w:val="24"/>
        </w:rPr>
      </w:pPr>
      <w:r w:rsidRPr="001B43D6">
        <w:rPr>
          <w:b/>
          <w:sz w:val="24"/>
          <w:szCs w:val="24"/>
        </w:rPr>
        <w:t xml:space="preserve">ORIENTATION TO </w:t>
      </w:r>
      <w:r w:rsidRPr="001B43D6">
        <w:rPr>
          <w:b/>
          <w:sz w:val="24"/>
          <w:szCs w:val="24"/>
        </w:rPr>
        <w:t>PLACE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9198"/>
      </w:tblGrid>
      <w:tr w:rsidR="001B43D6" w:rsidRPr="001B43D6" w:rsidTr="0067101A">
        <w:trPr>
          <w:trHeight w:val="468"/>
        </w:trPr>
        <w:tc>
          <w:tcPr>
            <w:tcW w:w="378" w:type="dxa"/>
            <w:tcBorders>
              <w:bottom w:val="single" w:sz="4" w:space="0" w:color="auto"/>
            </w:tcBorders>
            <w:vAlign w:val="center"/>
          </w:tcPr>
          <w:p w:rsidR="001B43D6" w:rsidRPr="001B43D6" w:rsidRDefault="001B43D6" w:rsidP="0067101A">
            <w:pPr>
              <w:pStyle w:val="NoSpacing"/>
              <w:rPr>
                <w:b/>
                <w:sz w:val="24"/>
                <w:szCs w:val="24"/>
              </w:rPr>
            </w:pPr>
            <w:r w:rsidRPr="001B43D6">
              <w:rPr>
                <w:b/>
                <w:sz w:val="24"/>
                <w:szCs w:val="24"/>
              </w:rPr>
              <w:t>0</w:t>
            </w:r>
          </w:p>
        </w:tc>
        <w:tc>
          <w:tcPr>
            <w:tcW w:w="9198" w:type="dxa"/>
            <w:tcBorders>
              <w:bottom w:val="single" w:sz="4" w:space="0" w:color="auto"/>
            </w:tcBorders>
            <w:vAlign w:val="center"/>
          </w:tcPr>
          <w:p w:rsidR="001B43D6" w:rsidRPr="001B43D6" w:rsidRDefault="001B43D6" w:rsidP="0067101A">
            <w:pPr>
              <w:pStyle w:val="NoSpacing"/>
              <w:rPr>
                <w:b/>
                <w:sz w:val="24"/>
                <w:szCs w:val="24"/>
              </w:rPr>
            </w:pPr>
            <w:r w:rsidRPr="001B43D6">
              <w:rPr>
                <w:sz w:val="24"/>
                <w:szCs w:val="24"/>
              </w:rPr>
              <w:t>Normal awareness of where they are even in new places</w:t>
            </w:r>
            <w:r w:rsidRPr="001B43D6">
              <w:rPr>
                <w:sz w:val="24"/>
                <w:szCs w:val="24"/>
              </w:rPr>
              <w:t>.</w:t>
            </w:r>
          </w:p>
        </w:tc>
      </w:tr>
      <w:tr w:rsidR="001B43D6" w:rsidRPr="001B43D6" w:rsidTr="0067101A">
        <w:trPr>
          <w:trHeight w:val="323"/>
        </w:trPr>
        <w:tc>
          <w:tcPr>
            <w:tcW w:w="37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b/>
                <w:sz w:val="24"/>
                <w:szCs w:val="24"/>
              </w:rPr>
              <w:t>1</w:t>
            </w:r>
          </w:p>
        </w:tc>
        <w:tc>
          <w:tcPr>
            <w:tcW w:w="919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sz w:val="24"/>
                <w:szCs w:val="24"/>
              </w:rPr>
              <w:t>Sometimes disoriented in new places.</w:t>
            </w:r>
          </w:p>
        </w:tc>
      </w:tr>
      <w:tr w:rsidR="001B43D6" w:rsidRPr="001B43D6" w:rsidTr="0067101A">
        <w:trPr>
          <w:trHeight w:val="422"/>
        </w:trPr>
        <w:tc>
          <w:tcPr>
            <w:tcW w:w="37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b/>
                <w:sz w:val="24"/>
                <w:szCs w:val="24"/>
              </w:rPr>
              <w:t>2</w:t>
            </w:r>
          </w:p>
        </w:tc>
        <w:tc>
          <w:tcPr>
            <w:tcW w:w="919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sz w:val="24"/>
                <w:szCs w:val="24"/>
              </w:rPr>
              <w:t>Frequently disoriented in new places.</w:t>
            </w:r>
          </w:p>
        </w:tc>
      </w:tr>
      <w:tr w:rsidR="001B43D6" w:rsidRPr="001B43D6" w:rsidTr="0067101A">
        <w:trPr>
          <w:trHeight w:val="395"/>
        </w:trPr>
        <w:tc>
          <w:tcPr>
            <w:tcW w:w="37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b/>
                <w:sz w:val="24"/>
                <w:szCs w:val="24"/>
              </w:rPr>
              <w:t>3</w:t>
            </w:r>
          </w:p>
        </w:tc>
        <w:tc>
          <w:tcPr>
            <w:tcW w:w="919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sz w:val="24"/>
                <w:szCs w:val="24"/>
              </w:rPr>
              <w:t>Usually disoriented, even in familiar places. May forget that they are already at home.</w:t>
            </w:r>
          </w:p>
        </w:tc>
      </w:tr>
      <w:tr w:rsidR="001B43D6" w:rsidRPr="001B43D6" w:rsidTr="0067101A">
        <w:trPr>
          <w:trHeight w:val="440"/>
        </w:trPr>
        <w:tc>
          <w:tcPr>
            <w:tcW w:w="37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b/>
                <w:sz w:val="24"/>
                <w:szCs w:val="24"/>
              </w:rPr>
              <w:t>4</w:t>
            </w:r>
          </w:p>
        </w:tc>
        <w:tc>
          <w:tcPr>
            <w:tcW w:w="919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sz w:val="24"/>
                <w:szCs w:val="24"/>
              </w:rPr>
              <w:t>Almost always confused about place</w:t>
            </w:r>
            <w:r w:rsidRPr="001B43D6">
              <w:rPr>
                <w:sz w:val="24"/>
                <w:szCs w:val="24"/>
              </w:rPr>
              <w:t>.</w:t>
            </w:r>
          </w:p>
        </w:tc>
      </w:tr>
    </w:tbl>
    <w:p w:rsidR="001B43D6" w:rsidRPr="001B43D6" w:rsidRDefault="001B43D6" w:rsidP="00844278">
      <w:pPr>
        <w:pStyle w:val="NoSpacing"/>
        <w:rPr>
          <w:b/>
          <w:sz w:val="24"/>
          <w:szCs w:val="24"/>
        </w:rPr>
      </w:pPr>
    </w:p>
    <w:p w:rsidR="001B43D6" w:rsidRPr="001B43D6" w:rsidRDefault="001B43D6" w:rsidP="00844278">
      <w:pPr>
        <w:pStyle w:val="NoSpacing"/>
        <w:rPr>
          <w:b/>
          <w:sz w:val="24"/>
          <w:szCs w:val="24"/>
        </w:rPr>
      </w:pPr>
    </w:p>
    <w:p w:rsidR="001B43D6" w:rsidRPr="001B43D6" w:rsidRDefault="001B43D6" w:rsidP="001B43D6">
      <w:pPr>
        <w:pStyle w:val="NoSpacing"/>
        <w:rPr>
          <w:b/>
          <w:sz w:val="24"/>
          <w:szCs w:val="24"/>
        </w:rPr>
      </w:pPr>
      <w:r w:rsidRPr="001B43D6">
        <w:rPr>
          <w:b/>
          <w:sz w:val="24"/>
          <w:szCs w:val="24"/>
        </w:rPr>
        <w:t>ABILITY TO MAKE DECISIONS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9198"/>
      </w:tblGrid>
      <w:tr w:rsidR="001B43D6" w:rsidRPr="001B43D6" w:rsidTr="0067101A">
        <w:trPr>
          <w:trHeight w:val="468"/>
        </w:trPr>
        <w:tc>
          <w:tcPr>
            <w:tcW w:w="378" w:type="dxa"/>
            <w:tcBorders>
              <w:bottom w:val="single" w:sz="4" w:space="0" w:color="auto"/>
            </w:tcBorders>
            <w:vAlign w:val="center"/>
          </w:tcPr>
          <w:p w:rsidR="001B43D6" w:rsidRPr="001B43D6" w:rsidRDefault="001B43D6" w:rsidP="0067101A">
            <w:pPr>
              <w:pStyle w:val="NoSpacing"/>
              <w:rPr>
                <w:b/>
                <w:sz w:val="24"/>
                <w:szCs w:val="24"/>
              </w:rPr>
            </w:pPr>
            <w:r w:rsidRPr="001B43D6">
              <w:rPr>
                <w:b/>
                <w:sz w:val="24"/>
                <w:szCs w:val="24"/>
              </w:rPr>
              <w:t>0</w:t>
            </w:r>
          </w:p>
        </w:tc>
        <w:tc>
          <w:tcPr>
            <w:tcW w:w="9198" w:type="dxa"/>
            <w:tcBorders>
              <w:bottom w:val="single" w:sz="4" w:space="0" w:color="auto"/>
            </w:tcBorders>
            <w:vAlign w:val="center"/>
          </w:tcPr>
          <w:p w:rsidR="001B43D6" w:rsidRPr="001B43D6" w:rsidRDefault="001B43D6" w:rsidP="0067101A">
            <w:pPr>
              <w:pStyle w:val="NoSpacing"/>
              <w:rPr>
                <w:b/>
                <w:sz w:val="24"/>
                <w:szCs w:val="24"/>
              </w:rPr>
            </w:pPr>
            <w:r w:rsidRPr="001B43D6">
              <w:rPr>
                <w:sz w:val="24"/>
                <w:szCs w:val="24"/>
              </w:rPr>
              <w:t>Normal - as able to make decisions as before.</w:t>
            </w:r>
          </w:p>
        </w:tc>
      </w:tr>
      <w:tr w:rsidR="001B43D6" w:rsidRPr="001B43D6" w:rsidTr="0067101A">
        <w:trPr>
          <w:trHeight w:val="323"/>
        </w:trPr>
        <w:tc>
          <w:tcPr>
            <w:tcW w:w="37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b/>
                <w:sz w:val="24"/>
                <w:szCs w:val="24"/>
              </w:rPr>
              <w:t>1</w:t>
            </w:r>
          </w:p>
        </w:tc>
        <w:tc>
          <w:tcPr>
            <w:tcW w:w="919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sz w:val="24"/>
                <w:szCs w:val="24"/>
              </w:rPr>
              <w:t>Only some difficulty making decisions that arise in day-to-day life.</w:t>
            </w:r>
          </w:p>
        </w:tc>
      </w:tr>
      <w:tr w:rsidR="001B43D6" w:rsidRPr="001B43D6" w:rsidTr="0067101A">
        <w:trPr>
          <w:trHeight w:val="422"/>
        </w:trPr>
        <w:tc>
          <w:tcPr>
            <w:tcW w:w="37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b/>
                <w:sz w:val="24"/>
                <w:szCs w:val="24"/>
              </w:rPr>
              <w:t>2</w:t>
            </w:r>
          </w:p>
        </w:tc>
        <w:tc>
          <w:tcPr>
            <w:tcW w:w="919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sz w:val="24"/>
                <w:szCs w:val="24"/>
              </w:rPr>
              <w:t>Moderate difficulty. Gets confused when things get complicated or plans change.</w:t>
            </w:r>
          </w:p>
        </w:tc>
      </w:tr>
      <w:tr w:rsidR="001B43D6" w:rsidRPr="001B43D6" w:rsidTr="0067101A">
        <w:trPr>
          <w:trHeight w:val="395"/>
        </w:trPr>
        <w:tc>
          <w:tcPr>
            <w:tcW w:w="37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b/>
                <w:sz w:val="24"/>
                <w:szCs w:val="24"/>
              </w:rPr>
              <w:t>3</w:t>
            </w:r>
          </w:p>
        </w:tc>
        <w:tc>
          <w:tcPr>
            <w:tcW w:w="919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sz w:val="24"/>
                <w:szCs w:val="24"/>
              </w:rPr>
              <w:t>Rarely makes any important decisions. Gets confused easily.</w:t>
            </w:r>
          </w:p>
        </w:tc>
      </w:tr>
      <w:tr w:rsidR="001B43D6" w:rsidRPr="001B43D6" w:rsidTr="0067101A">
        <w:trPr>
          <w:trHeight w:val="440"/>
        </w:trPr>
        <w:tc>
          <w:tcPr>
            <w:tcW w:w="37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b/>
                <w:sz w:val="24"/>
                <w:szCs w:val="24"/>
              </w:rPr>
              <w:t>4</w:t>
            </w:r>
          </w:p>
        </w:tc>
        <w:tc>
          <w:tcPr>
            <w:tcW w:w="919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sz w:val="24"/>
                <w:szCs w:val="24"/>
              </w:rPr>
              <w:t>Not able to understand what is happening most of the time.</w:t>
            </w:r>
          </w:p>
        </w:tc>
      </w:tr>
    </w:tbl>
    <w:p w:rsidR="001B43D6" w:rsidRPr="001B43D6" w:rsidRDefault="001B43D6" w:rsidP="00844278">
      <w:pPr>
        <w:pStyle w:val="NoSpacing"/>
        <w:rPr>
          <w:b/>
          <w:sz w:val="24"/>
          <w:szCs w:val="24"/>
        </w:rPr>
      </w:pPr>
    </w:p>
    <w:p w:rsidR="001B43D6" w:rsidRPr="001B43D6" w:rsidRDefault="001B43D6" w:rsidP="00844278">
      <w:pPr>
        <w:pStyle w:val="NoSpacing"/>
        <w:rPr>
          <w:b/>
          <w:sz w:val="24"/>
          <w:szCs w:val="24"/>
        </w:rPr>
      </w:pPr>
    </w:p>
    <w:p w:rsidR="001B43D6" w:rsidRPr="001B43D6" w:rsidRDefault="001B43D6" w:rsidP="00844278">
      <w:pPr>
        <w:pStyle w:val="NoSpacing"/>
        <w:rPr>
          <w:b/>
          <w:sz w:val="24"/>
          <w:szCs w:val="24"/>
        </w:rPr>
      </w:pPr>
    </w:p>
    <w:p w:rsidR="001B43D6" w:rsidRPr="001B43D6" w:rsidRDefault="001B43D6" w:rsidP="001B43D6">
      <w:pPr>
        <w:pStyle w:val="NoSpacing"/>
        <w:rPr>
          <w:b/>
          <w:sz w:val="24"/>
          <w:szCs w:val="24"/>
        </w:rPr>
      </w:pPr>
      <w:r w:rsidRPr="001B43D6">
        <w:rPr>
          <w:b/>
          <w:sz w:val="24"/>
          <w:szCs w:val="24"/>
        </w:rPr>
        <w:t>SOCIAL AND COMMUNITY ACTIVITY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9198"/>
      </w:tblGrid>
      <w:tr w:rsidR="001B43D6" w:rsidRPr="001B43D6" w:rsidTr="0067101A">
        <w:trPr>
          <w:trHeight w:val="468"/>
        </w:trPr>
        <w:tc>
          <w:tcPr>
            <w:tcW w:w="378" w:type="dxa"/>
            <w:tcBorders>
              <w:bottom w:val="single" w:sz="4" w:space="0" w:color="auto"/>
            </w:tcBorders>
            <w:vAlign w:val="center"/>
          </w:tcPr>
          <w:p w:rsidR="001B43D6" w:rsidRPr="001B43D6" w:rsidRDefault="001B43D6" w:rsidP="0067101A">
            <w:pPr>
              <w:pStyle w:val="NoSpacing"/>
              <w:rPr>
                <w:b/>
                <w:sz w:val="24"/>
                <w:szCs w:val="24"/>
              </w:rPr>
            </w:pPr>
            <w:r w:rsidRPr="001B43D6">
              <w:rPr>
                <w:b/>
                <w:sz w:val="24"/>
                <w:szCs w:val="24"/>
              </w:rPr>
              <w:t>0</w:t>
            </w:r>
          </w:p>
        </w:tc>
        <w:tc>
          <w:tcPr>
            <w:tcW w:w="9198" w:type="dxa"/>
            <w:tcBorders>
              <w:bottom w:val="single" w:sz="4" w:space="0" w:color="auto"/>
            </w:tcBorders>
            <w:vAlign w:val="center"/>
          </w:tcPr>
          <w:p w:rsidR="001B43D6" w:rsidRPr="001B43D6" w:rsidRDefault="001B43D6" w:rsidP="0067101A">
            <w:pPr>
              <w:pStyle w:val="NoSpacing"/>
              <w:rPr>
                <w:b/>
                <w:sz w:val="24"/>
                <w:szCs w:val="24"/>
              </w:rPr>
            </w:pPr>
            <w:r w:rsidRPr="001B43D6">
              <w:rPr>
                <w:sz w:val="24"/>
                <w:szCs w:val="24"/>
              </w:rPr>
              <w:t>Normal - acts the same with people as before</w:t>
            </w:r>
          </w:p>
        </w:tc>
      </w:tr>
      <w:tr w:rsidR="001B43D6" w:rsidRPr="001B43D6" w:rsidTr="0067101A">
        <w:trPr>
          <w:trHeight w:val="323"/>
        </w:trPr>
        <w:tc>
          <w:tcPr>
            <w:tcW w:w="37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b/>
                <w:sz w:val="24"/>
                <w:szCs w:val="24"/>
              </w:rPr>
              <w:t>1</w:t>
            </w:r>
          </w:p>
        </w:tc>
        <w:tc>
          <w:tcPr>
            <w:tcW w:w="919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sz w:val="24"/>
                <w:szCs w:val="24"/>
              </w:rPr>
              <w:t>Only mild problems that are not really important, but clearly acts differently from previous years.</w:t>
            </w:r>
          </w:p>
        </w:tc>
      </w:tr>
      <w:tr w:rsidR="001B43D6" w:rsidRPr="001B43D6" w:rsidTr="0067101A">
        <w:trPr>
          <w:trHeight w:val="422"/>
        </w:trPr>
        <w:tc>
          <w:tcPr>
            <w:tcW w:w="37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b/>
                <w:sz w:val="24"/>
                <w:szCs w:val="24"/>
              </w:rPr>
              <w:t>2</w:t>
            </w:r>
          </w:p>
        </w:tc>
        <w:tc>
          <w:tcPr>
            <w:tcW w:w="919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sz w:val="24"/>
                <w:szCs w:val="24"/>
              </w:rPr>
              <w:t>Can still take part in community activities without help. May appear normal to people who don't know them.</w:t>
            </w:r>
          </w:p>
        </w:tc>
      </w:tr>
      <w:tr w:rsidR="001B43D6" w:rsidRPr="001B43D6" w:rsidTr="0067101A">
        <w:trPr>
          <w:trHeight w:val="586"/>
        </w:trPr>
        <w:tc>
          <w:tcPr>
            <w:tcW w:w="37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b/>
                <w:sz w:val="24"/>
                <w:szCs w:val="24"/>
              </w:rPr>
              <w:t>3</w:t>
            </w:r>
          </w:p>
        </w:tc>
        <w:tc>
          <w:tcPr>
            <w:tcW w:w="919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sz w:val="24"/>
                <w:szCs w:val="24"/>
              </w:rPr>
              <w:t>Often has trouble dealing with people outside the home without help from caregiver. Usually can participate in quiet home activities with friends. The problem is clear to anyone who sees them.</w:t>
            </w:r>
          </w:p>
        </w:tc>
      </w:tr>
      <w:tr w:rsidR="001B43D6" w:rsidRPr="001B43D6" w:rsidTr="0067101A">
        <w:trPr>
          <w:trHeight w:val="586"/>
        </w:trPr>
        <w:tc>
          <w:tcPr>
            <w:tcW w:w="37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b/>
                <w:sz w:val="24"/>
                <w:szCs w:val="24"/>
              </w:rPr>
              <w:t>4</w:t>
            </w:r>
          </w:p>
        </w:tc>
        <w:tc>
          <w:tcPr>
            <w:tcW w:w="919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sz w:val="24"/>
                <w:szCs w:val="24"/>
              </w:rPr>
              <w:t>No longer takes part in any real way in activities at home involving other people. Can only deal with the primary caregiver.</w:t>
            </w:r>
          </w:p>
        </w:tc>
      </w:tr>
      <w:tr w:rsidR="001B43D6" w:rsidRPr="001B43D6" w:rsidTr="001B43D6">
        <w:trPr>
          <w:trHeight w:val="377"/>
        </w:trPr>
        <w:tc>
          <w:tcPr>
            <w:tcW w:w="37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b/>
                <w:sz w:val="24"/>
                <w:szCs w:val="24"/>
              </w:rPr>
              <w:t>5</w:t>
            </w:r>
          </w:p>
        </w:tc>
        <w:tc>
          <w:tcPr>
            <w:tcW w:w="9198" w:type="dxa"/>
            <w:tcBorders>
              <w:top w:val="single" w:sz="4" w:space="0" w:color="auto"/>
              <w:bottom w:val="single" w:sz="4" w:space="0" w:color="auto"/>
            </w:tcBorders>
            <w:vAlign w:val="center"/>
          </w:tcPr>
          <w:p w:rsidR="001B43D6" w:rsidRPr="001B43D6" w:rsidRDefault="001B43D6" w:rsidP="0067101A">
            <w:pPr>
              <w:pStyle w:val="NoSpacing"/>
              <w:rPr>
                <w:b/>
                <w:sz w:val="24"/>
                <w:szCs w:val="24"/>
              </w:rPr>
            </w:pPr>
            <w:r w:rsidRPr="001B43D6">
              <w:rPr>
                <w:sz w:val="24"/>
                <w:szCs w:val="24"/>
              </w:rPr>
              <w:t>Little or no response even to primary caregiver.</w:t>
            </w:r>
          </w:p>
        </w:tc>
      </w:tr>
    </w:tbl>
    <w:p w:rsidR="001B43D6" w:rsidRPr="001B43D6" w:rsidRDefault="001B43D6" w:rsidP="00844278">
      <w:pPr>
        <w:pStyle w:val="NoSpacing"/>
        <w:rPr>
          <w:b/>
          <w:sz w:val="24"/>
          <w:szCs w:val="24"/>
        </w:rPr>
      </w:pPr>
    </w:p>
    <w:p w:rsidR="001B43D6" w:rsidRPr="001B43D6" w:rsidRDefault="001B43D6" w:rsidP="00844278">
      <w:pPr>
        <w:pStyle w:val="NoSpacing"/>
        <w:rPr>
          <w:b/>
          <w:sz w:val="24"/>
          <w:szCs w:val="24"/>
        </w:rPr>
      </w:pPr>
    </w:p>
    <w:p w:rsidR="00844278" w:rsidRPr="001B43D6" w:rsidRDefault="00844278" w:rsidP="00844278">
      <w:pPr>
        <w:pStyle w:val="NoSpacing"/>
        <w:rPr>
          <w:b/>
          <w:sz w:val="24"/>
          <w:szCs w:val="24"/>
        </w:rPr>
      </w:pPr>
      <w:r w:rsidRPr="001B43D6">
        <w:rPr>
          <w:b/>
          <w:sz w:val="24"/>
          <w:szCs w:val="24"/>
        </w:rPr>
        <w:t>HOME ACTIVITIES AND RESPONSIBILITIES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9198"/>
      </w:tblGrid>
      <w:tr w:rsidR="00844278" w:rsidRPr="001B43D6" w:rsidTr="001B43D6">
        <w:trPr>
          <w:trHeight w:val="378"/>
        </w:trPr>
        <w:tc>
          <w:tcPr>
            <w:tcW w:w="378" w:type="dxa"/>
            <w:tcBorders>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0</w:t>
            </w:r>
          </w:p>
        </w:tc>
        <w:tc>
          <w:tcPr>
            <w:tcW w:w="9198" w:type="dxa"/>
            <w:tcBorders>
              <w:bottom w:val="single" w:sz="4" w:space="0" w:color="auto"/>
            </w:tcBorders>
            <w:vAlign w:val="center"/>
          </w:tcPr>
          <w:p w:rsidR="00844278" w:rsidRPr="001B43D6" w:rsidRDefault="00844278" w:rsidP="0067101A">
            <w:pPr>
              <w:pStyle w:val="NoSpacing"/>
              <w:rPr>
                <w:b/>
                <w:sz w:val="24"/>
                <w:szCs w:val="24"/>
              </w:rPr>
            </w:pPr>
            <w:r w:rsidRPr="001B43D6">
              <w:rPr>
                <w:sz w:val="24"/>
                <w:szCs w:val="24"/>
              </w:rPr>
              <w:t>Normal. No decline in ability to do things around the house.</w:t>
            </w:r>
          </w:p>
        </w:tc>
      </w:tr>
      <w:tr w:rsidR="00844278" w:rsidRPr="001B43D6" w:rsidTr="0067101A">
        <w:trPr>
          <w:trHeight w:val="323"/>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1</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Some problems with home activities. May have more trouble with money management (paying bills) and fixing things. Can still go to a store, cook or clean. Still watches TV or reads a newspaper with interest and understanding.</w:t>
            </w:r>
          </w:p>
        </w:tc>
      </w:tr>
      <w:tr w:rsidR="00844278" w:rsidRPr="001B43D6" w:rsidTr="0067101A">
        <w:trPr>
          <w:trHeight w:val="422"/>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2</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Makes mistakes with easy tasks like going to a store, cooking or cleaning. Losing interest in the newspaper, TV or radio. Often can't follow a long conversation on a single topic.</w:t>
            </w:r>
          </w:p>
        </w:tc>
      </w:tr>
      <w:tr w:rsidR="00844278" w:rsidRPr="001B43D6" w:rsidTr="0067101A">
        <w:trPr>
          <w:trHeight w:val="395"/>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3</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Not able to shop, cook or clean without a lot of help. Does not understand the newspaper or the TV. Cannot follow a conversation.</w:t>
            </w:r>
          </w:p>
        </w:tc>
      </w:tr>
      <w:tr w:rsidR="00844278" w:rsidRPr="001B43D6" w:rsidTr="0067101A">
        <w:trPr>
          <w:trHeight w:val="440"/>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4</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No longer does any home-based activities.</w:t>
            </w:r>
          </w:p>
        </w:tc>
      </w:tr>
    </w:tbl>
    <w:p w:rsidR="00844278" w:rsidRPr="001B43D6" w:rsidRDefault="00844278" w:rsidP="00602897">
      <w:pPr>
        <w:pStyle w:val="NoSpacing"/>
        <w:rPr>
          <w:sz w:val="24"/>
          <w:szCs w:val="24"/>
        </w:rPr>
      </w:pPr>
    </w:p>
    <w:p w:rsidR="001B43D6" w:rsidRPr="001B43D6" w:rsidRDefault="001B43D6" w:rsidP="00602897">
      <w:pPr>
        <w:pStyle w:val="NoSpacing"/>
        <w:rPr>
          <w:sz w:val="24"/>
          <w:szCs w:val="24"/>
        </w:rPr>
      </w:pPr>
    </w:p>
    <w:p w:rsidR="00844278" w:rsidRPr="001B43D6" w:rsidRDefault="00844278" w:rsidP="00844278">
      <w:pPr>
        <w:pStyle w:val="NoSpacing"/>
        <w:rPr>
          <w:b/>
          <w:sz w:val="24"/>
          <w:szCs w:val="24"/>
        </w:rPr>
      </w:pPr>
      <w:r w:rsidRPr="001B43D6">
        <w:rPr>
          <w:b/>
          <w:sz w:val="24"/>
          <w:szCs w:val="24"/>
        </w:rPr>
        <w:t>PERSONAL CARE - CLEANLINESS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9198"/>
      </w:tblGrid>
      <w:tr w:rsidR="00844278" w:rsidRPr="001B43D6" w:rsidTr="0067101A">
        <w:trPr>
          <w:trHeight w:val="468"/>
        </w:trPr>
        <w:tc>
          <w:tcPr>
            <w:tcW w:w="378" w:type="dxa"/>
            <w:tcBorders>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0</w:t>
            </w:r>
          </w:p>
        </w:tc>
        <w:tc>
          <w:tcPr>
            <w:tcW w:w="9198" w:type="dxa"/>
            <w:tcBorders>
              <w:bottom w:val="single" w:sz="4" w:space="0" w:color="auto"/>
            </w:tcBorders>
            <w:vAlign w:val="center"/>
          </w:tcPr>
          <w:p w:rsidR="00844278" w:rsidRPr="001B43D6" w:rsidRDefault="00844278" w:rsidP="0067101A">
            <w:pPr>
              <w:pStyle w:val="NoSpacing"/>
              <w:rPr>
                <w:b/>
                <w:sz w:val="24"/>
                <w:szCs w:val="24"/>
              </w:rPr>
            </w:pPr>
            <w:r w:rsidRPr="001B43D6">
              <w:rPr>
                <w:sz w:val="24"/>
                <w:szCs w:val="24"/>
              </w:rPr>
              <w:t>Normal. Takes care of self as well as they used to.</w:t>
            </w:r>
          </w:p>
        </w:tc>
      </w:tr>
      <w:tr w:rsidR="00844278" w:rsidRPr="001B43D6" w:rsidTr="0067101A">
        <w:trPr>
          <w:trHeight w:val="323"/>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1</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Sometimes forgets to wash, shave, comb hair, or may dress in wrong type of clothes. Not as neat as they used to be.</w:t>
            </w:r>
          </w:p>
        </w:tc>
      </w:tr>
      <w:tr w:rsidR="00844278" w:rsidRPr="001B43D6" w:rsidTr="0067101A">
        <w:trPr>
          <w:trHeight w:val="422"/>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2</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Requires help with dressing, washing and personal grooming.</w:t>
            </w:r>
          </w:p>
        </w:tc>
      </w:tr>
      <w:tr w:rsidR="00844278" w:rsidRPr="001B43D6" w:rsidTr="0067101A">
        <w:trPr>
          <w:trHeight w:val="395"/>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3</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Totally dependent on help for personal care.</w:t>
            </w:r>
          </w:p>
        </w:tc>
      </w:tr>
    </w:tbl>
    <w:p w:rsidR="00844278" w:rsidRDefault="00844278" w:rsidP="00602897">
      <w:pPr>
        <w:pStyle w:val="NoSpacing"/>
        <w:rPr>
          <w:sz w:val="24"/>
          <w:szCs w:val="24"/>
        </w:rPr>
      </w:pPr>
    </w:p>
    <w:p w:rsidR="001B43D6" w:rsidRPr="001B43D6" w:rsidRDefault="001B43D6" w:rsidP="00602897">
      <w:pPr>
        <w:pStyle w:val="NoSpacing"/>
        <w:rPr>
          <w:sz w:val="24"/>
          <w:szCs w:val="24"/>
        </w:rPr>
      </w:pPr>
      <w:bookmarkStart w:id="0" w:name="_GoBack"/>
      <w:bookmarkEnd w:id="0"/>
    </w:p>
    <w:p w:rsidR="00844278" w:rsidRPr="001B43D6" w:rsidRDefault="00844278" w:rsidP="00844278">
      <w:pPr>
        <w:pStyle w:val="NoSpacing"/>
        <w:rPr>
          <w:b/>
          <w:sz w:val="24"/>
          <w:szCs w:val="24"/>
        </w:rPr>
      </w:pPr>
      <w:r w:rsidRPr="001B43D6">
        <w:rPr>
          <w:b/>
          <w:sz w:val="24"/>
          <w:szCs w:val="24"/>
        </w:rPr>
        <w:t>EATING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9198"/>
      </w:tblGrid>
      <w:tr w:rsidR="00844278" w:rsidRPr="001B43D6" w:rsidTr="001B43D6">
        <w:trPr>
          <w:trHeight w:val="378"/>
        </w:trPr>
        <w:tc>
          <w:tcPr>
            <w:tcW w:w="378" w:type="dxa"/>
            <w:tcBorders>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0</w:t>
            </w:r>
          </w:p>
        </w:tc>
        <w:tc>
          <w:tcPr>
            <w:tcW w:w="9198" w:type="dxa"/>
            <w:tcBorders>
              <w:bottom w:val="single" w:sz="4" w:space="0" w:color="auto"/>
            </w:tcBorders>
            <w:vAlign w:val="center"/>
          </w:tcPr>
          <w:p w:rsidR="00844278" w:rsidRPr="001B43D6" w:rsidRDefault="00844278" w:rsidP="0067101A">
            <w:pPr>
              <w:pStyle w:val="NoSpacing"/>
              <w:rPr>
                <w:b/>
                <w:sz w:val="24"/>
                <w:szCs w:val="24"/>
              </w:rPr>
            </w:pPr>
            <w:r w:rsidRPr="001B43D6">
              <w:rPr>
                <w:sz w:val="24"/>
                <w:szCs w:val="24"/>
              </w:rPr>
              <w:t>Normal, does not need help in eating food that is served to them.</w:t>
            </w:r>
          </w:p>
        </w:tc>
      </w:tr>
      <w:tr w:rsidR="00844278" w:rsidRPr="001B43D6" w:rsidTr="0067101A">
        <w:trPr>
          <w:trHeight w:val="323"/>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1</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May need help cutting food or have trouble with some foods, but basically able to eat by themselves.</w:t>
            </w:r>
          </w:p>
        </w:tc>
      </w:tr>
      <w:tr w:rsidR="00844278" w:rsidRPr="001B43D6" w:rsidTr="0067101A">
        <w:trPr>
          <w:trHeight w:val="422"/>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2</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Generally able to feed themselves but may require some help. May lose interest during the meal.</w:t>
            </w:r>
          </w:p>
        </w:tc>
      </w:tr>
      <w:tr w:rsidR="00844278" w:rsidRPr="001B43D6" w:rsidTr="0067101A">
        <w:trPr>
          <w:trHeight w:val="395"/>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3</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Needs to be fed. May have trouble swallowing.</w:t>
            </w:r>
          </w:p>
        </w:tc>
      </w:tr>
    </w:tbl>
    <w:p w:rsidR="001B43D6" w:rsidRPr="001B43D6" w:rsidRDefault="001B43D6" w:rsidP="00602897">
      <w:pPr>
        <w:pStyle w:val="NoSpacing"/>
        <w:rPr>
          <w:sz w:val="24"/>
          <w:szCs w:val="24"/>
        </w:rPr>
      </w:pPr>
    </w:p>
    <w:p w:rsidR="00844278" w:rsidRPr="001B43D6" w:rsidRDefault="00844278" w:rsidP="00602897">
      <w:pPr>
        <w:pStyle w:val="NoSpacing"/>
        <w:rPr>
          <w:sz w:val="24"/>
          <w:szCs w:val="24"/>
        </w:rPr>
      </w:pPr>
    </w:p>
    <w:p w:rsidR="00844278" w:rsidRPr="001B43D6" w:rsidRDefault="00844278" w:rsidP="00844278">
      <w:pPr>
        <w:pStyle w:val="NoSpacing"/>
        <w:rPr>
          <w:b/>
          <w:sz w:val="24"/>
          <w:szCs w:val="24"/>
        </w:rPr>
      </w:pPr>
      <w:r w:rsidRPr="001B43D6">
        <w:rPr>
          <w:b/>
          <w:sz w:val="24"/>
          <w:szCs w:val="24"/>
        </w:rPr>
        <w:t>CONTROL OF URINATION AND BOWELS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9198"/>
      </w:tblGrid>
      <w:tr w:rsidR="00844278" w:rsidRPr="001B43D6" w:rsidTr="0067101A">
        <w:trPr>
          <w:trHeight w:val="468"/>
        </w:trPr>
        <w:tc>
          <w:tcPr>
            <w:tcW w:w="378" w:type="dxa"/>
            <w:tcBorders>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0</w:t>
            </w:r>
          </w:p>
        </w:tc>
        <w:tc>
          <w:tcPr>
            <w:tcW w:w="9198" w:type="dxa"/>
            <w:tcBorders>
              <w:bottom w:val="single" w:sz="4" w:space="0" w:color="auto"/>
            </w:tcBorders>
            <w:vAlign w:val="center"/>
          </w:tcPr>
          <w:p w:rsidR="00844278" w:rsidRPr="001B43D6" w:rsidRDefault="00844278" w:rsidP="0067101A">
            <w:pPr>
              <w:pStyle w:val="NoSpacing"/>
              <w:rPr>
                <w:b/>
                <w:sz w:val="24"/>
                <w:szCs w:val="24"/>
              </w:rPr>
            </w:pPr>
            <w:r w:rsidRPr="001B43D6">
              <w:rPr>
                <w:sz w:val="24"/>
                <w:szCs w:val="24"/>
              </w:rPr>
              <w:t>Normal - does not have problems controlling urination or bowels except for physical problems.</w:t>
            </w:r>
          </w:p>
        </w:tc>
      </w:tr>
      <w:tr w:rsidR="00844278" w:rsidRPr="001B43D6" w:rsidTr="0067101A">
        <w:trPr>
          <w:trHeight w:val="323"/>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1</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Rarely fails to control urination (generally less than one accident per month).</w:t>
            </w:r>
          </w:p>
        </w:tc>
      </w:tr>
      <w:tr w:rsidR="00844278" w:rsidRPr="001B43D6" w:rsidTr="0067101A">
        <w:trPr>
          <w:trHeight w:val="422"/>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2</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Occasional failure to control urination (about once a week or less).</w:t>
            </w:r>
          </w:p>
        </w:tc>
      </w:tr>
      <w:tr w:rsidR="00844278" w:rsidRPr="001B43D6" w:rsidTr="0067101A">
        <w:trPr>
          <w:trHeight w:val="395"/>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3</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Frequently fails to control urination (more than once a week).</w:t>
            </w:r>
          </w:p>
        </w:tc>
      </w:tr>
      <w:tr w:rsidR="00844278" w:rsidRPr="001B43D6" w:rsidTr="0067101A">
        <w:trPr>
          <w:trHeight w:val="440"/>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4</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Generally fails to contr</w:t>
            </w:r>
            <w:r w:rsidR="001B43D6">
              <w:rPr>
                <w:sz w:val="24"/>
                <w:szCs w:val="24"/>
              </w:rPr>
              <w:t>ol urination and frequently can</w:t>
            </w:r>
            <w:r w:rsidRPr="001B43D6">
              <w:rPr>
                <w:sz w:val="24"/>
                <w:szCs w:val="24"/>
              </w:rPr>
              <w:t>not control bowels.</w:t>
            </w:r>
          </w:p>
        </w:tc>
      </w:tr>
    </w:tbl>
    <w:p w:rsidR="00844278" w:rsidRPr="001B43D6" w:rsidRDefault="00844278" w:rsidP="00602897">
      <w:pPr>
        <w:pStyle w:val="NoSpacing"/>
        <w:rPr>
          <w:sz w:val="24"/>
          <w:szCs w:val="24"/>
        </w:rPr>
      </w:pPr>
    </w:p>
    <w:p w:rsidR="001B43D6" w:rsidRPr="001B43D6" w:rsidRDefault="001B43D6" w:rsidP="00602897">
      <w:pPr>
        <w:pStyle w:val="NoSpacing"/>
        <w:rPr>
          <w:sz w:val="24"/>
          <w:szCs w:val="24"/>
        </w:rPr>
      </w:pPr>
    </w:p>
    <w:p w:rsidR="00844278" w:rsidRPr="001B43D6" w:rsidRDefault="00844278" w:rsidP="00844278">
      <w:pPr>
        <w:pStyle w:val="NoSpacing"/>
        <w:rPr>
          <w:b/>
          <w:sz w:val="24"/>
          <w:szCs w:val="24"/>
        </w:rPr>
      </w:pPr>
      <w:r w:rsidRPr="001B43D6">
        <w:rPr>
          <w:b/>
          <w:sz w:val="24"/>
          <w:szCs w:val="24"/>
        </w:rPr>
        <w:t>ABILITY TO GET FROM PLACE TO PLACE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9198"/>
      </w:tblGrid>
      <w:tr w:rsidR="00844278" w:rsidRPr="001B43D6" w:rsidTr="0067101A">
        <w:trPr>
          <w:trHeight w:val="468"/>
        </w:trPr>
        <w:tc>
          <w:tcPr>
            <w:tcW w:w="378" w:type="dxa"/>
            <w:tcBorders>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0</w:t>
            </w:r>
          </w:p>
        </w:tc>
        <w:tc>
          <w:tcPr>
            <w:tcW w:w="9198" w:type="dxa"/>
            <w:tcBorders>
              <w:bottom w:val="single" w:sz="4" w:space="0" w:color="auto"/>
            </w:tcBorders>
            <w:vAlign w:val="center"/>
          </w:tcPr>
          <w:p w:rsidR="00844278" w:rsidRPr="001B43D6" w:rsidRDefault="00844278" w:rsidP="0067101A">
            <w:pPr>
              <w:pStyle w:val="NoSpacing"/>
              <w:rPr>
                <w:b/>
                <w:sz w:val="24"/>
                <w:szCs w:val="24"/>
              </w:rPr>
            </w:pPr>
            <w:r w:rsidRPr="001B43D6">
              <w:rPr>
                <w:sz w:val="24"/>
                <w:szCs w:val="24"/>
              </w:rPr>
              <w:t>Normal, able to get around on their own. (May have physical problems that require a cane or walker).</w:t>
            </w:r>
          </w:p>
        </w:tc>
      </w:tr>
      <w:tr w:rsidR="00844278" w:rsidRPr="001B43D6" w:rsidTr="0067101A">
        <w:trPr>
          <w:trHeight w:val="323"/>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1</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Sometimes gets confused when driving or taking public transportation, especially in new places. Able to walk places alone.</w:t>
            </w:r>
          </w:p>
        </w:tc>
      </w:tr>
      <w:tr w:rsidR="00844278" w:rsidRPr="001B43D6" w:rsidTr="0067101A">
        <w:trPr>
          <w:trHeight w:val="422"/>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2</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Cannot drive or take public transportation alone, even in familiar places. Can walk alone outside for short distances. Might get lost if walking too far from home.</w:t>
            </w:r>
          </w:p>
        </w:tc>
      </w:tr>
      <w:tr w:rsidR="00844278" w:rsidRPr="001B43D6" w:rsidTr="0067101A">
        <w:trPr>
          <w:trHeight w:val="586"/>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3</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Cannot be left outside alone. Can get around the house without getting lost or confused.</w:t>
            </w:r>
          </w:p>
        </w:tc>
      </w:tr>
      <w:tr w:rsidR="00844278" w:rsidRPr="001B43D6" w:rsidTr="0067101A">
        <w:trPr>
          <w:trHeight w:val="586"/>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4</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Gets confused and needs help finding their way around the house.</w:t>
            </w:r>
          </w:p>
        </w:tc>
      </w:tr>
      <w:tr w:rsidR="00844278" w:rsidRPr="001B43D6" w:rsidTr="0067101A">
        <w:trPr>
          <w:trHeight w:val="586"/>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5</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Almost always in a bed or chair. May be able to walk a few steps with help, but lacks sense of direction.</w:t>
            </w:r>
          </w:p>
        </w:tc>
      </w:tr>
      <w:tr w:rsidR="00844278" w:rsidRPr="001B43D6" w:rsidTr="0067101A">
        <w:trPr>
          <w:trHeight w:val="368"/>
        </w:trPr>
        <w:tc>
          <w:tcPr>
            <w:tcW w:w="37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b/>
                <w:sz w:val="24"/>
                <w:szCs w:val="24"/>
              </w:rPr>
              <w:t>6</w:t>
            </w:r>
          </w:p>
        </w:tc>
        <w:tc>
          <w:tcPr>
            <w:tcW w:w="9198" w:type="dxa"/>
            <w:tcBorders>
              <w:top w:val="single" w:sz="4" w:space="0" w:color="auto"/>
              <w:bottom w:val="single" w:sz="4" w:space="0" w:color="auto"/>
            </w:tcBorders>
            <w:vAlign w:val="center"/>
          </w:tcPr>
          <w:p w:rsidR="00844278" w:rsidRPr="001B43D6" w:rsidRDefault="00844278" w:rsidP="0067101A">
            <w:pPr>
              <w:pStyle w:val="NoSpacing"/>
              <w:rPr>
                <w:b/>
                <w:sz w:val="24"/>
                <w:szCs w:val="24"/>
              </w:rPr>
            </w:pPr>
            <w:r w:rsidRPr="001B43D6">
              <w:rPr>
                <w:sz w:val="24"/>
                <w:szCs w:val="24"/>
              </w:rPr>
              <w:t>Always in bed. Unable to sit or stand.</w:t>
            </w:r>
          </w:p>
        </w:tc>
      </w:tr>
    </w:tbl>
    <w:p w:rsidR="00844278" w:rsidRDefault="00844278" w:rsidP="00602897">
      <w:pPr>
        <w:pStyle w:val="NoSpacing"/>
        <w:rPr>
          <w:sz w:val="24"/>
          <w:szCs w:val="24"/>
        </w:rPr>
      </w:pPr>
    </w:p>
    <w:p w:rsidR="001B43D6" w:rsidRDefault="001B43D6" w:rsidP="00602897">
      <w:pPr>
        <w:pStyle w:val="NoSpacing"/>
        <w:rPr>
          <w:sz w:val="24"/>
          <w:szCs w:val="24"/>
        </w:rPr>
      </w:pPr>
    </w:p>
    <w:p w:rsidR="00995002" w:rsidRPr="005F0759" w:rsidRDefault="00995002" w:rsidP="00602897">
      <w:pPr>
        <w:pStyle w:val="NoSpacing"/>
        <w:rPr>
          <w:sz w:val="24"/>
          <w:szCs w:val="24"/>
        </w:rPr>
      </w:pPr>
      <w:r w:rsidRPr="005F0759">
        <w:rPr>
          <w:b/>
          <w:sz w:val="24"/>
          <w:szCs w:val="24"/>
        </w:rPr>
        <w:t>INTERPRETATION</w:t>
      </w:r>
      <w:r w:rsidR="005F0759">
        <w:rPr>
          <w:sz w:val="24"/>
          <w:szCs w:val="24"/>
        </w:rPr>
        <w:t>:</w:t>
      </w:r>
      <w:r w:rsidRPr="005F0759">
        <w:rPr>
          <w:sz w:val="24"/>
          <w:szCs w:val="24"/>
        </w:rPr>
        <w:t xml:space="preserve"> </w:t>
      </w:r>
    </w:p>
    <w:p w:rsidR="00995002" w:rsidRDefault="00995002" w:rsidP="00602897">
      <w:pPr>
        <w:pStyle w:val="NoSpacing"/>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2111"/>
        <w:gridCol w:w="2293"/>
        <w:gridCol w:w="2343"/>
      </w:tblGrid>
      <w:tr w:rsidR="005F0759" w:rsidTr="005F0759">
        <w:tc>
          <w:tcPr>
            <w:tcW w:w="2988" w:type="dxa"/>
            <w:vAlign w:val="center"/>
          </w:tcPr>
          <w:p w:rsidR="005F0759" w:rsidRDefault="005F0759" w:rsidP="005F0759">
            <w:pPr>
              <w:pStyle w:val="NoSpacing"/>
              <w:rPr>
                <w:b/>
                <w:sz w:val="24"/>
                <w:szCs w:val="24"/>
              </w:rPr>
            </w:pPr>
            <w:r>
              <w:rPr>
                <w:b/>
                <w:sz w:val="24"/>
                <w:szCs w:val="24"/>
              </w:rPr>
              <w:t xml:space="preserve">Score: </w:t>
            </w:r>
            <w:r>
              <w:rPr>
                <w:b/>
                <w:sz w:val="24"/>
                <w:szCs w:val="24"/>
              </w:rPr>
              <w:t xml:space="preserve"> ____________    </w:t>
            </w:r>
          </w:p>
        </w:tc>
        <w:tc>
          <w:tcPr>
            <w:tcW w:w="2160" w:type="dxa"/>
          </w:tcPr>
          <w:p w:rsidR="005F0759" w:rsidRDefault="005F0759" w:rsidP="005F0759">
            <w:pPr>
              <w:pStyle w:val="NoSpacing"/>
              <w:numPr>
                <w:ilvl w:val="0"/>
                <w:numId w:val="3"/>
              </w:numPr>
              <w:rPr>
                <w:b/>
                <w:sz w:val="24"/>
                <w:szCs w:val="24"/>
              </w:rPr>
            </w:pPr>
            <w:r>
              <w:rPr>
                <w:b/>
                <w:sz w:val="24"/>
                <w:szCs w:val="24"/>
              </w:rPr>
              <w:t>Mild</w:t>
            </w:r>
          </w:p>
          <w:p w:rsidR="005F0759" w:rsidRDefault="005F0759" w:rsidP="005F0759">
            <w:pPr>
              <w:pStyle w:val="NoSpacing"/>
              <w:ind w:left="720"/>
              <w:rPr>
                <w:b/>
                <w:sz w:val="24"/>
                <w:szCs w:val="24"/>
              </w:rPr>
            </w:pPr>
            <w:r>
              <w:rPr>
                <w:b/>
                <w:sz w:val="24"/>
                <w:szCs w:val="24"/>
              </w:rPr>
              <w:t>(0-18)</w:t>
            </w:r>
          </w:p>
        </w:tc>
        <w:tc>
          <w:tcPr>
            <w:tcW w:w="2034" w:type="dxa"/>
          </w:tcPr>
          <w:p w:rsidR="005F0759" w:rsidRDefault="005F0759" w:rsidP="005F0759">
            <w:pPr>
              <w:pStyle w:val="NoSpacing"/>
              <w:numPr>
                <w:ilvl w:val="0"/>
                <w:numId w:val="3"/>
              </w:numPr>
              <w:rPr>
                <w:b/>
                <w:sz w:val="24"/>
                <w:szCs w:val="24"/>
              </w:rPr>
            </w:pPr>
            <w:r>
              <w:rPr>
                <w:b/>
                <w:sz w:val="24"/>
                <w:szCs w:val="24"/>
              </w:rPr>
              <w:t>Moderate</w:t>
            </w:r>
          </w:p>
          <w:p w:rsidR="005F0759" w:rsidRDefault="005F0759" w:rsidP="005F0759">
            <w:pPr>
              <w:pStyle w:val="NoSpacing"/>
              <w:ind w:left="720"/>
              <w:rPr>
                <w:b/>
                <w:sz w:val="24"/>
                <w:szCs w:val="24"/>
              </w:rPr>
            </w:pPr>
            <w:r>
              <w:rPr>
                <w:b/>
                <w:sz w:val="24"/>
                <w:szCs w:val="24"/>
              </w:rPr>
              <w:t>(19-36)</w:t>
            </w:r>
          </w:p>
        </w:tc>
        <w:tc>
          <w:tcPr>
            <w:tcW w:w="2394" w:type="dxa"/>
          </w:tcPr>
          <w:p w:rsidR="005F0759" w:rsidRDefault="005F0759" w:rsidP="005F0759">
            <w:pPr>
              <w:pStyle w:val="NoSpacing"/>
              <w:numPr>
                <w:ilvl w:val="0"/>
                <w:numId w:val="3"/>
              </w:numPr>
              <w:rPr>
                <w:b/>
                <w:sz w:val="24"/>
                <w:szCs w:val="24"/>
              </w:rPr>
            </w:pPr>
            <w:r>
              <w:rPr>
                <w:b/>
                <w:sz w:val="24"/>
                <w:szCs w:val="24"/>
              </w:rPr>
              <w:t>Severe</w:t>
            </w:r>
          </w:p>
          <w:p w:rsidR="005F0759" w:rsidRDefault="005F0759" w:rsidP="005F0759">
            <w:pPr>
              <w:pStyle w:val="NoSpacing"/>
              <w:ind w:left="720"/>
              <w:rPr>
                <w:b/>
                <w:sz w:val="24"/>
                <w:szCs w:val="24"/>
              </w:rPr>
            </w:pPr>
            <w:r>
              <w:rPr>
                <w:b/>
                <w:sz w:val="24"/>
                <w:szCs w:val="24"/>
              </w:rPr>
              <w:t>(37-54)</w:t>
            </w:r>
          </w:p>
        </w:tc>
      </w:tr>
    </w:tbl>
    <w:p w:rsidR="005F0759" w:rsidRPr="005F0759" w:rsidRDefault="005F0759" w:rsidP="00602897">
      <w:pPr>
        <w:pStyle w:val="NoSpacing"/>
        <w:rPr>
          <w:b/>
          <w:sz w:val="24"/>
          <w:szCs w:val="24"/>
        </w:rPr>
      </w:pPr>
    </w:p>
    <w:p w:rsidR="005F0759" w:rsidRPr="005F0759" w:rsidRDefault="005F0759" w:rsidP="00602897">
      <w:pPr>
        <w:pStyle w:val="NoSpacing"/>
        <w:rPr>
          <w:i/>
          <w:sz w:val="20"/>
          <w:szCs w:val="20"/>
        </w:rPr>
      </w:pPr>
    </w:p>
    <w:p w:rsidR="00995002" w:rsidRPr="005F0759" w:rsidRDefault="00995002" w:rsidP="00602897">
      <w:pPr>
        <w:pStyle w:val="NoSpacing"/>
        <w:rPr>
          <w:i/>
          <w:sz w:val="20"/>
          <w:szCs w:val="20"/>
        </w:rPr>
      </w:pPr>
      <w:r w:rsidRPr="005F0759">
        <w:rPr>
          <w:i/>
          <w:sz w:val="20"/>
          <w:szCs w:val="20"/>
        </w:rPr>
        <w:t>Author: Dr. Christopher M Clark, Alzheimer’s Disease Core Center Department of Neurology, University of Pennsylvania, Philadelphia, Pennsylvania, USA</w:t>
      </w:r>
    </w:p>
    <w:p w:rsidR="00995002" w:rsidRPr="00602897" w:rsidRDefault="00995002">
      <w:pPr>
        <w:rPr>
          <w:sz w:val="24"/>
          <w:szCs w:val="24"/>
        </w:rPr>
      </w:pPr>
    </w:p>
    <w:sectPr w:rsidR="00995002" w:rsidRPr="00602897" w:rsidSect="005F0759">
      <w:headerReference w:type="default" r:id="rId8"/>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278" w:rsidRDefault="00844278" w:rsidP="00844278">
      <w:pPr>
        <w:spacing w:after="0" w:line="240" w:lineRule="auto"/>
      </w:pPr>
      <w:r>
        <w:separator/>
      </w:r>
    </w:p>
  </w:endnote>
  <w:endnote w:type="continuationSeparator" w:id="0">
    <w:p w:rsidR="00844278" w:rsidRDefault="00844278" w:rsidP="00844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278" w:rsidRDefault="00844278" w:rsidP="00844278">
      <w:pPr>
        <w:spacing w:after="0" w:line="240" w:lineRule="auto"/>
      </w:pPr>
      <w:r>
        <w:separator/>
      </w:r>
    </w:p>
  </w:footnote>
  <w:footnote w:type="continuationSeparator" w:id="0">
    <w:p w:rsidR="00844278" w:rsidRDefault="00844278" w:rsidP="00844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278" w:rsidRDefault="005F0759">
    <w:pPr>
      <w:pStyle w:val="Header"/>
    </w:pPr>
    <w:r>
      <w:rPr>
        <w:rFonts w:cstheme="minorHAnsi"/>
        <w:b/>
        <w:noProof/>
        <w:sz w:val="18"/>
        <w:szCs w:val="18"/>
      </w:rPr>
      <mc:AlternateContent>
        <mc:Choice Requires="wps">
          <w:drawing>
            <wp:anchor distT="0" distB="0" distL="114300" distR="114300" simplePos="0" relativeHeight="251659264" behindDoc="0" locked="0" layoutInCell="1" allowOverlap="1" wp14:anchorId="64EE8E89" wp14:editId="2EDEF822">
              <wp:simplePos x="0" y="0"/>
              <wp:positionH relativeFrom="column">
                <wp:posOffset>3228975</wp:posOffset>
              </wp:positionH>
              <wp:positionV relativeFrom="paragraph">
                <wp:posOffset>-295275</wp:posOffset>
              </wp:positionV>
              <wp:extent cx="3343275" cy="8382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3343275" cy="838200"/>
                      </a:xfrm>
                      <a:prstGeom prst="rect">
                        <a:avLst/>
                      </a:prstGeom>
                      <a:solidFill>
                        <a:sysClr val="window" lastClr="FFFFFF"/>
                      </a:solidFill>
                      <a:ln w="6350">
                        <a:noFill/>
                      </a:ln>
                      <a:effectLst/>
                    </wps:spPr>
                    <wps:txbx>
                      <w:txbxContent>
                        <w:p w:rsidR="00844278" w:rsidRDefault="00844278" w:rsidP="00844278">
                          <w:pPr>
                            <w:pStyle w:val="NoSpacing"/>
                          </w:pPr>
                          <w:r>
                            <w:t>DEMENTIA SEVERITY RATING SCALE (DSRS)</w:t>
                          </w:r>
                        </w:p>
                        <w:p w:rsidR="00844278" w:rsidRDefault="005F0759" w:rsidP="00844278">
                          <w:pPr>
                            <w:pStyle w:val="NoSpacing"/>
                            <w:rPr>
                              <w:b/>
                            </w:rPr>
                          </w:pPr>
                          <w:r>
                            <w:t xml:space="preserve">Page </w:t>
                          </w:r>
                          <w:r>
                            <w:rPr>
                              <w:b/>
                            </w:rPr>
                            <w:fldChar w:fldCharType="begin"/>
                          </w:r>
                          <w:r>
                            <w:rPr>
                              <w:b/>
                            </w:rPr>
                            <w:instrText xml:space="preserve"> PAGE  \* Arabic  \* MERGEFORMAT </w:instrText>
                          </w:r>
                          <w:r>
                            <w:rPr>
                              <w:b/>
                            </w:rPr>
                            <w:fldChar w:fldCharType="separate"/>
                          </w:r>
                          <w:r w:rsidR="001B43D6">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sidR="001B43D6">
                            <w:rPr>
                              <w:b/>
                              <w:noProof/>
                            </w:rPr>
                            <w:t>4</w:t>
                          </w:r>
                          <w:r>
                            <w:rPr>
                              <w: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4.25pt;margin-top:-23.25pt;width:263.25pt;height: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" fillcolor="window" stroked="f" strokeweight=".5pt">
              <v:textbox>
                <w:txbxContent>
                  <w:p w:rsidR="00844278" w:rsidRDefault="00844278" w:rsidP="00844278">
                    <w:pPr>
                      <w:pStyle w:val="NoSpacing"/>
                    </w:pPr>
                    <w:r>
                      <w:t>DEMENTIA SEVERITY RATING SCALE (DSRS)</w:t>
                    </w:r>
                  </w:p>
                  <w:p w:rsidR="00844278" w:rsidRDefault="005F0759" w:rsidP="00844278">
                    <w:pPr>
                      <w:pStyle w:val="NoSpacing"/>
                      <w:rPr>
                        <w:b/>
                      </w:rPr>
                    </w:pPr>
                    <w:r>
                      <w:t xml:space="preserve">Page </w:t>
                    </w:r>
                    <w:r>
                      <w:rPr>
                        <w:b/>
                      </w:rPr>
                      <w:fldChar w:fldCharType="begin"/>
                    </w:r>
                    <w:r>
                      <w:rPr>
                        <w:b/>
                      </w:rPr>
                      <w:instrText xml:space="preserve"> PAGE  \* Arabic  \* MERGEFORMAT </w:instrText>
                    </w:r>
                    <w:r>
                      <w:rPr>
                        <w:b/>
                      </w:rPr>
                      <w:fldChar w:fldCharType="separate"/>
                    </w:r>
                    <w:r w:rsidR="001B43D6">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sidR="001B43D6">
                      <w:rPr>
                        <w:b/>
                        <w:noProof/>
                      </w:rPr>
                      <w:t>4</w:t>
                    </w:r>
                    <w:r>
                      <w:rPr>
                        <w:b/>
                      </w:rPr>
                      <w:fldChar w:fldCharType="end"/>
                    </w:r>
                  </w:p>
                </w:txbxContent>
              </v:textbox>
            </v:shape>
          </w:pict>
        </mc:Fallback>
      </mc:AlternateContent>
    </w:r>
    <w:r w:rsidR="00844278">
      <w:rPr>
        <w:rFonts w:cstheme="minorHAnsi"/>
        <w:b/>
        <w:noProof/>
        <w:sz w:val="18"/>
        <w:szCs w:val="18"/>
      </w:rPr>
      <mc:AlternateContent>
        <mc:Choice Requires="wps">
          <w:drawing>
            <wp:anchor distT="0" distB="0" distL="114300" distR="114300" simplePos="0" relativeHeight="251661312" behindDoc="0" locked="0" layoutInCell="1" allowOverlap="1" wp14:anchorId="3AE20C70" wp14:editId="0D040799">
              <wp:simplePos x="0" y="0"/>
              <wp:positionH relativeFrom="column">
                <wp:posOffset>-619125</wp:posOffset>
              </wp:positionH>
              <wp:positionV relativeFrom="paragraph">
                <wp:posOffset>-294640</wp:posOffset>
              </wp:positionV>
              <wp:extent cx="2381250" cy="704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381250" cy="704850"/>
                      </a:xfrm>
                      <a:prstGeom prst="rect">
                        <a:avLst/>
                      </a:prstGeom>
                      <a:solidFill>
                        <a:sysClr val="window" lastClr="FFFFFF"/>
                      </a:solidFill>
                      <a:ln w="6350">
                        <a:noFill/>
                      </a:ln>
                      <a:effectLst/>
                    </wps:spPr>
                    <wps:txbx>
                      <w:txbxContent>
                        <w:p w:rsidR="00844278" w:rsidRDefault="00844278" w:rsidP="00844278">
                          <w:r>
                            <w:rPr>
                              <w:noProof/>
                            </w:rPr>
                            <w:drawing>
                              <wp:inline distT="0" distB="0" distL="0" distR="0" wp14:anchorId="4F4A7E0F" wp14:editId="77D2F371">
                                <wp:extent cx="2187388" cy="58102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915" cy="5814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48.75pt;margin-top:-23.2pt;width:187.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" fillcolor="window" stroked="f" strokeweight=".5pt">
              <v:textbox>
                <w:txbxContent>
                  <w:p w:rsidR="00844278" w:rsidRDefault="00844278" w:rsidP="00844278">
                    <w:r>
                      <w:rPr>
                        <w:noProof/>
                      </w:rPr>
                      <w:drawing>
                        <wp:inline distT="0" distB="0" distL="0" distR="0" wp14:anchorId="4F4A7E0F" wp14:editId="77D2F371">
                          <wp:extent cx="2187388" cy="58102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915" cy="581431"/>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86CB1"/>
    <w:multiLevelType w:val="hybridMultilevel"/>
    <w:tmpl w:val="491C22AE"/>
    <w:lvl w:ilvl="0" w:tplc="97B474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0572EF"/>
    <w:multiLevelType w:val="hybridMultilevel"/>
    <w:tmpl w:val="1144A3F6"/>
    <w:lvl w:ilvl="0" w:tplc="97B474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373882"/>
    <w:multiLevelType w:val="hybridMultilevel"/>
    <w:tmpl w:val="B12EA290"/>
    <w:lvl w:ilvl="0" w:tplc="97B474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002"/>
    <w:rsid w:val="001B43D6"/>
    <w:rsid w:val="00220A71"/>
    <w:rsid w:val="005F0759"/>
    <w:rsid w:val="00602897"/>
    <w:rsid w:val="00844278"/>
    <w:rsid w:val="0099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002"/>
    <w:pPr>
      <w:spacing w:after="0" w:line="240" w:lineRule="auto"/>
    </w:pPr>
  </w:style>
  <w:style w:type="table" w:styleId="TableGrid">
    <w:name w:val="Table Grid"/>
    <w:basedOn w:val="TableNormal"/>
    <w:uiPriority w:val="59"/>
    <w:rsid w:val="00995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278"/>
  </w:style>
  <w:style w:type="paragraph" w:styleId="Footer">
    <w:name w:val="footer"/>
    <w:basedOn w:val="Normal"/>
    <w:link w:val="FooterChar"/>
    <w:uiPriority w:val="99"/>
    <w:unhideWhenUsed/>
    <w:rsid w:val="00844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278"/>
  </w:style>
  <w:style w:type="paragraph" w:styleId="BalloonText">
    <w:name w:val="Balloon Text"/>
    <w:basedOn w:val="Normal"/>
    <w:link w:val="BalloonTextChar"/>
    <w:uiPriority w:val="99"/>
    <w:semiHidden/>
    <w:unhideWhenUsed/>
    <w:rsid w:val="00844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002"/>
    <w:pPr>
      <w:spacing w:after="0" w:line="240" w:lineRule="auto"/>
    </w:pPr>
  </w:style>
  <w:style w:type="table" w:styleId="TableGrid">
    <w:name w:val="Table Grid"/>
    <w:basedOn w:val="TableNormal"/>
    <w:uiPriority w:val="59"/>
    <w:rsid w:val="00995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278"/>
  </w:style>
  <w:style w:type="paragraph" w:styleId="Footer">
    <w:name w:val="footer"/>
    <w:basedOn w:val="Normal"/>
    <w:link w:val="FooterChar"/>
    <w:uiPriority w:val="99"/>
    <w:unhideWhenUsed/>
    <w:rsid w:val="00844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278"/>
  </w:style>
  <w:style w:type="paragraph" w:styleId="BalloonText">
    <w:name w:val="Balloon Text"/>
    <w:basedOn w:val="Normal"/>
    <w:link w:val="BalloonTextChar"/>
    <w:uiPriority w:val="99"/>
    <w:semiHidden/>
    <w:unhideWhenUsed/>
    <w:rsid w:val="00844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LaFleur</dc:creator>
  <cp:lastModifiedBy>Betty LaFleur</cp:lastModifiedBy>
  <cp:revision>1</cp:revision>
  <dcterms:created xsi:type="dcterms:W3CDTF">2018-07-31T21:24:00Z</dcterms:created>
  <dcterms:modified xsi:type="dcterms:W3CDTF">2018-07-31T22:16:00Z</dcterms:modified>
</cp:coreProperties>
</file>